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A14C4" w14:textId="77777777" w:rsidR="00275317" w:rsidRDefault="00275317" w:rsidP="00275317">
      <w:pPr>
        <w:pStyle w:val="Geenafstand"/>
        <w:rPr>
          <w:b/>
        </w:rPr>
      </w:pPr>
      <w:r w:rsidRPr="00CF4929">
        <w:rPr>
          <w:b/>
        </w:rPr>
        <w:t>CV BRAM</w:t>
      </w:r>
      <w:r>
        <w:rPr>
          <w:b/>
        </w:rPr>
        <w:t xml:space="preserve"> DE MUYNCK</w:t>
      </w:r>
    </w:p>
    <w:p w14:paraId="547B74E0" w14:textId="77777777" w:rsidR="00275317" w:rsidRPr="00CF4929" w:rsidRDefault="00275317" w:rsidP="00275317">
      <w:pPr>
        <w:pStyle w:val="Geenafstand"/>
        <w:rPr>
          <w:b/>
        </w:rPr>
      </w:pPr>
    </w:p>
    <w:p w14:paraId="7802B8F4" w14:textId="2F0EF92F" w:rsidR="004273A4" w:rsidRPr="00366461" w:rsidRDefault="004273A4" w:rsidP="004273A4">
      <w:r w:rsidRPr="00366461">
        <w:t xml:space="preserve">Bram de Muynck (1961) studeerde pedagogiek aan de Vrije Universiteit te Amsterdam. Hij was een aantal jaren als orthopedagoog werkzaam, verwierf de registraties orthopedagoog OG, GZ- en Klinisch psycholoog en gaf leiding aan de afdeling hulpverlening van de voormalige begeleidingsdiensten BGS en DGS. Hij promoveerde in 2008 aan de Vrije universiteit op de dissertatie ‘Een goddelijk beroep. Spiritualiteit in de beroepspraktijk van leraren in het orthodox-protestantse basisonderwijs’ (promotoren Prof. Siebren Miedema, Prof. Cok Bakker en Prof. Adrie </w:t>
      </w:r>
      <w:proofErr w:type="spellStart"/>
      <w:r w:rsidRPr="00366461">
        <w:t>Smaling</w:t>
      </w:r>
      <w:proofErr w:type="spellEnd"/>
      <w:r w:rsidRPr="00366461">
        <w:t xml:space="preserve">). Vanaf 1 september 2003 is hij als lector verbonden aan Driestar hogeschool, </w:t>
      </w:r>
      <w:proofErr w:type="gramStart"/>
      <w:r w:rsidRPr="00366461">
        <w:t>aanvankelijk</w:t>
      </w:r>
      <w:proofErr w:type="gramEnd"/>
      <w:r w:rsidRPr="00366461">
        <w:t xml:space="preserve"> op het thema ‘Onderwijs en identiteit’</w:t>
      </w:r>
      <w:r w:rsidR="0004715A">
        <w:t xml:space="preserve">, </w:t>
      </w:r>
      <w:r>
        <w:t>vanaf 2012 op het thema ‘Christelijk leraarschap’</w:t>
      </w:r>
      <w:r w:rsidR="0004715A">
        <w:t xml:space="preserve"> en vanaf </w:t>
      </w:r>
      <w:r w:rsidR="00865405">
        <w:t>2016 op het them</w:t>
      </w:r>
      <w:r w:rsidR="00615B7A">
        <w:t>a</w:t>
      </w:r>
      <w:r w:rsidR="00865405">
        <w:t xml:space="preserve"> ‘Persoonsvorming en identiteit’.</w:t>
      </w:r>
      <w:r w:rsidR="00615B7A">
        <w:t xml:space="preserve"> </w:t>
      </w:r>
      <w:r w:rsidR="002D4AF5">
        <w:t xml:space="preserve">Momenteel </w:t>
      </w:r>
      <w:r w:rsidR="00AB32F0">
        <w:t xml:space="preserve">werkt hij nog </w:t>
      </w:r>
      <w:proofErr w:type="spellStart"/>
      <w:r w:rsidR="00AB32F0">
        <w:t>part-time</w:t>
      </w:r>
      <w:proofErr w:type="spellEnd"/>
      <w:r w:rsidR="00AB32F0">
        <w:t xml:space="preserve"> als lector en begeleidt in dit hoedanigheid het lectoraat Herbergzaam onderwijs. </w:t>
      </w:r>
      <w:proofErr w:type="gramStart"/>
      <w:r w:rsidR="00EA173D">
        <w:t>Tevens</w:t>
      </w:r>
      <w:proofErr w:type="gramEnd"/>
      <w:r w:rsidR="00EA173D">
        <w:t xml:space="preserve"> is hij </w:t>
      </w:r>
      <w:r w:rsidR="00865405" w:rsidRPr="00366461">
        <w:t xml:space="preserve">werkzaam </w:t>
      </w:r>
      <w:r w:rsidR="00865405">
        <w:t xml:space="preserve">als </w:t>
      </w:r>
      <w:r w:rsidR="00865405" w:rsidRPr="00366461">
        <w:t xml:space="preserve">hoogleraar </w:t>
      </w:r>
      <w:r w:rsidR="00865405" w:rsidRPr="00707D84">
        <w:t>Christelijke pedagogiek</w:t>
      </w:r>
      <w:r w:rsidR="00865405">
        <w:rPr>
          <w:i/>
          <w:iCs/>
        </w:rPr>
        <w:t xml:space="preserve"> </w:t>
      </w:r>
      <w:r w:rsidR="00865405">
        <w:t xml:space="preserve">aan de </w:t>
      </w:r>
      <w:r w:rsidR="00865405" w:rsidRPr="00366461">
        <w:t>Theologische Universiteit Apeldoorn</w:t>
      </w:r>
      <w:r w:rsidR="00865405">
        <w:t xml:space="preserve">. </w:t>
      </w:r>
      <w:proofErr w:type="gramStart"/>
      <w:r w:rsidR="00865405">
        <w:t>Aanvankelijk</w:t>
      </w:r>
      <w:proofErr w:type="gramEnd"/>
      <w:r w:rsidR="00865405">
        <w:t xml:space="preserve"> was dit een bijzondere leerstoel, geïnitieerd door Driestar Hogeschool, sinds 2021 is d</w:t>
      </w:r>
      <w:r w:rsidR="00B04231">
        <w:t>it een reguliere leerstoel</w:t>
      </w:r>
      <w:r w:rsidR="00EA173D">
        <w:t>, en beslaat deze functie het grootste deel van de werkweek.</w:t>
      </w:r>
      <w:r w:rsidR="00951FEF">
        <w:t xml:space="preserve"> </w:t>
      </w:r>
      <w:r w:rsidR="00EA173D">
        <w:t xml:space="preserve">Bij Driestar hogeschool was hij </w:t>
      </w:r>
      <w:r w:rsidR="00951FEF">
        <w:t xml:space="preserve">ook </w:t>
      </w:r>
      <w:r w:rsidR="000167DC">
        <w:t>lange tijd</w:t>
      </w:r>
      <w:r w:rsidRPr="00366461">
        <w:t xml:space="preserve"> docent </w:t>
      </w:r>
      <w:r w:rsidR="00E355C3">
        <w:t>in</w:t>
      </w:r>
      <w:r w:rsidRPr="00366461">
        <w:t xml:space="preserve"> de opleiding Master en innoveren</w:t>
      </w:r>
      <w:r>
        <w:t xml:space="preserve">. </w:t>
      </w:r>
      <w:r w:rsidR="002501EE">
        <w:t xml:space="preserve">In die hoedanigheid gaf hij leiding aan de internationale track </w:t>
      </w:r>
      <w:r w:rsidR="002501EE">
        <w:rPr>
          <w:i/>
          <w:iCs/>
        </w:rPr>
        <w:t xml:space="preserve">Christian </w:t>
      </w:r>
      <w:proofErr w:type="spellStart"/>
      <w:r w:rsidR="002501EE">
        <w:rPr>
          <w:i/>
          <w:iCs/>
        </w:rPr>
        <w:t>education</w:t>
      </w:r>
      <w:proofErr w:type="spellEnd"/>
      <w:r w:rsidR="002501EE">
        <w:rPr>
          <w:i/>
          <w:iCs/>
        </w:rPr>
        <w:t>.</w:t>
      </w:r>
      <w:r w:rsidR="002501EE" w:rsidRPr="00366461">
        <w:t xml:space="preserve"> </w:t>
      </w:r>
      <w:r w:rsidR="002501EE">
        <w:t>Met Bram Kunz schreef hij in opdracht van Driestar hogeschool het boek ‘Gidsen. Een christelijk onderwijspedagogiek’. Van dit boek verschijnt in december 2025 een Engelstalige editie</w:t>
      </w:r>
      <w:r w:rsidR="00E064B2">
        <w:t xml:space="preserve">. </w:t>
      </w:r>
      <w:proofErr w:type="spellStart"/>
      <w:r w:rsidR="00870F36">
        <w:t>Hij</w:t>
      </w:r>
      <w:proofErr w:type="spellEnd"/>
      <w:r w:rsidR="00870F36">
        <w:t xml:space="preserve"> is als </w:t>
      </w:r>
      <w:proofErr w:type="spellStart"/>
      <w:r w:rsidR="00870F36" w:rsidRPr="00081E57">
        <w:rPr>
          <w:i/>
          <w:iCs/>
        </w:rPr>
        <w:t>r</w:t>
      </w:r>
      <w:r w:rsidR="00870F36">
        <w:rPr>
          <w:i/>
          <w:iCs/>
        </w:rPr>
        <w:t>egional</w:t>
      </w:r>
      <w:proofErr w:type="spellEnd"/>
      <w:r w:rsidR="00870F36">
        <w:rPr>
          <w:i/>
          <w:iCs/>
        </w:rPr>
        <w:t xml:space="preserve"> editor </w:t>
      </w:r>
      <w:r w:rsidR="00870F36">
        <w:t xml:space="preserve">verbonden aan het </w:t>
      </w:r>
      <w:r w:rsidR="00870F36">
        <w:rPr>
          <w:i/>
          <w:iCs/>
        </w:rPr>
        <w:t xml:space="preserve">International Journal of </w:t>
      </w:r>
      <w:proofErr w:type="spellStart"/>
      <w:r w:rsidR="00870F36">
        <w:rPr>
          <w:i/>
          <w:iCs/>
        </w:rPr>
        <w:t>Christianity</w:t>
      </w:r>
      <w:proofErr w:type="spellEnd"/>
      <w:r w:rsidR="00870F36">
        <w:rPr>
          <w:i/>
          <w:iCs/>
        </w:rPr>
        <w:t xml:space="preserve"> and Education </w:t>
      </w:r>
      <w:r w:rsidR="00870F36">
        <w:t>(SAGE)</w:t>
      </w:r>
      <w:r w:rsidR="00870F36">
        <w:rPr>
          <w:i/>
          <w:iCs/>
        </w:rPr>
        <w:t>.</w:t>
      </w:r>
      <w:r w:rsidR="002501EE">
        <w:rPr>
          <w:i/>
          <w:iCs/>
        </w:rPr>
        <w:t xml:space="preserve"> </w:t>
      </w:r>
    </w:p>
    <w:p w14:paraId="22DA1EB7" w14:textId="10218782" w:rsidR="00275317" w:rsidRDefault="00275317" w:rsidP="00275317">
      <w:pPr>
        <w:pStyle w:val="Geenafstand"/>
      </w:pPr>
    </w:p>
    <w:p w14:paraId="71583009" w14:textId="77777777" w:rsidR="00F2659F" w:rsidRDefault="00F2659F" w:rsidP="00275317">
      <w:pPr>
        <w:pStyle w:val="Geenafstand"/>
      </w:pPr>
    </w:p>
    <w:p w14:paraId="24D91E76" w14:textId="77777777" w:rsidR="00275317" w:rsidRPr="00E355C3" w:rsidRDefault="00275317" w:rsidP="00275317">
      <w:pPr>
        <w:pStyle w:val="Geenafstand"/>
        <w:rPr>
          <w:b/>
        </w:rPr>
      </w:pPr>
      <w:r w:rsidRPr="00E355C3">
        <w:rPr>
          <w:b/>
        </w:rPr>
        <w:t xml:space="preserve">Recente publicaties </w:t>
      </w:r>
    </w:p>
    <w:p w14:paraId="6E9A447D" w14:textId="77777777" w:rsidR="00767262" w:rsidRDefault="00767262" w:rsidP="00767262">
      <w:pPr>
        <w:rPr>
          <w:rFonts w:cs="Arial"/>
          <w:szCs w:val="18"/>
        </w:rPr>
      </w:pPr>
      <w:r w:rsidRPr="00CD6857">
        <w:rPr>
          <w:rFonts w:cs="Arial"/>
          <w:szCs w:val="18"/>
          <w:lang w:val="en-US"/>
        </w:rPr>
        <w:t>Muynck, B</w:t>
      </w:r>
      <w:r>
        <w:rPr>
          <w:rFonts w:cs="Arial"/>
          <w:szCs w:val="18"/>
          <w:lang w:val="en-US"/>
        </w:rPr>
        <w:t>ram de</w:t>
      </w:r>
      <w:r w:rsidRPr="00CD6857">
        <w:rPr>
          <w:rFonts w:cs="Arial"/>
          <w:szCs w:val="18"/>
          <w:lang w:val="en-US"/>
        </w:rPr>
        <w:t xml:space="preserve"> (2025). Building a Hospitable Christian School Community: An Exploration of Theological Concepts That Inspire Dealing with Special Needs. </w:t>
      </w:r>
      <w:r w:rsidRPr="00CD6857">
        <w:rPr>
          <w:rFonts w:cs="Arial"/>
          <w:i/>
          <w:iCs/>
          <w:szCs w:val="18"/>
        </w:rPr>
        <w:t>Religions</w:t>
      </w:r>
      <w:r w:rsidRPr="00CD6857">
        <w:rPr>
          <w:rFonts w:cs="Arial"/>
          <w:szCs w:val="18"/>
        </w:rPr>
        <w:t>, </w:t>
      </w:r>
      <w:r w:rsidRPr="00CD6857">
        <w:rPr>
          <w:rFonts w:cs="Arial"/>
          <w:i/>
          <w:iCs/>
          <w:szCs w:val="18"/>
        </w:rPr>
        <w:t>16</w:t>
      </w:r>
      <w:r w:rsidRPr="00CD6857">
        <w:rPr>
          <w:rFonts w:cs="Arial"/>
          <w:szCs w:val="18"/>
        </w:rPr>
        <w:t xml:space="preserve">(3), 377. </w:t>
      </w:r>
      <w:proofErr w:type="gramStart"/>
      <w:r w:rsidRPr="00CD6857">
        <w:rPr>
          <w:rFonts w:cs="Arial"/>
          <w:szCs w:val="18"/>
        </w:rPr>
        <w:t>https://doi.org/10.3390/rel16030377</w:t>
      </w:r>
      <w:proofErr w:type="gramEnd"/>
    </w:p>
    <w:p w14:paraId="21733AC9" w14:textId="77777777" w:rsidR="00767262" w:rsidRPr="004F1315" w:rsidRDefault="00767262" w:rsidP="00767262">
      <w:pPr>
        <w:rPr>
          <w:rFonts w:cs="Arial"/>
          <w:iCs/>
          <w:szCs w:val="18"/>
          <w:lang w:val="en-US"/>
        </w:rPr>
      </w:pPr>
      <w:r>
        <w:rPr>
          <w:rFonts w:cs="Arial"/>
          <w:szCs w:val="18"/>
        </w:rPr>
        <w:t xml:space="preserve">Muynck, Bram de (2025). </w:t>
      </w:r>
      <w:r w:rsidRPr="009C6B0C">
        <w:rPr>
          <w:rFonts w:cs="Arial"/>
          <w:szCs w:val="18"/>
        </w:rPr>
        <w:t>De werkingskracht van ontferming</w:t>
      </w:r>
      <w:r>
        <w:rPr>
          <w:rFonts w:cs="Arial"/>
          <w:szCs w:val="18"/>
        </w:rPr>
        <w:t xml:space="preserve">. </w:t>
      </w:r>
      <w:r w:rsidRPr="009C6B0C">
        <w:rPr>
          <w:rFonts w:cs="Arial"/>
          <w:szCs w:val="18"/>
        </w:rPr>
        <w:t>De meritocratie bevraagd vanuit de gelijkenis van de talenten</w:t>
      </w:r>
      <w:r>
        <w:rPr>
          <w:rFonts w:cs="Arial"/>
          <w:szCs w:val="18"/>
        </w:rPr>
        <w:t xml:space="preserve">. In: R.J. van Putten en Th. Van der Zee, </w:t>
      </w:r>
      <w:r>
        <w:rPr>
          <w:rFonts w:cs="Arial"/>
          <w:i/>
          <w:iCs/>
          <w:szCs w:val="18"/>
        </w:rPr>
        <w:t xml:space="preserve">Onderwijs voorbij de </w:t>
      </w:r>
      <w:r w:rsidRPr="00995E5F">
        <w:rPr>
          <w:rFonts w:cs="Arial"/>
          <w:i/>
          <w:iCs/>
          <w:szCs w:val="18"/>
        </w:rPr>
        <w:t>meritocratie</w:t>
      </w:r>
      <w:r>
        <w:rPr>
          <w:rFonts w:cs="Arial"/>
          <w:i/>
          <w:iCs/>
          <w:szCs w:val="18"/>
        </w:rPr>
        <w:t>. Tegendraadse beschouwingen over prestaties in het onderwijs</w:t>
      </w:r>
      <w:r w:rsidRPr="00995E5F">
        <w:rPr>
          <w:rFonts w:cs="Arial"/>
          <w:i/>
          <w:szCs w:val="18"/>
        </w:rPr>
        <w:t xml:space="preserve">. </w:t>
      </w:r>
      <w:r w:rsidRPr="00995E5F">
        <w:rPr>
          <w:rFonts w:cs="Arial"/>
          <w:iCs/>
          <w:szCs w:val="18"/>
        </w:rPr>
        <w:t xml:space="preserve">Radboud University Press (pp. 111-123). </w:t>
      </w:r>
      <w:r w:rsidRPr="004F1315">
        <w:rPr>
          <w:rFonts w:cs="Arial"/>
          <w:iCs/>
          <w:szCs w:val="18"/>
          <w:lang w:val="en-US"/>
        </w:rPr>
        <w:t>DOI 10.54195/FHYO8418_CH07</w:t>
      </w:r>
    </w:p>
    <w:p w14:paraId="6D045245" w14:textId="3A6B172F" w:rsidR="00767262" w:rsidRPr="005C225E" w:rsidRDefault="00767262" w:rsidP="00767262">
      <w:pPr>
        <w:rPr>
          <w:rFonts w:cs="Arial"/>
          <w:szCs w:val="18"/>
          <w:lang w:val="en-US"/>
        </w:rPr>
      </w:pPr>
      <w:r w:rsidRPr="00D35635">
        <w:rPr>
          <w:rFonts w:cs="Arial"/>
          <w:szCs w:val="18"/>
          <w:lang w:val="en-US"/>
        </w:rPr>
        <w:t>Anja Moesker</w:t>
      </w:r>
      <w:r>
        <w:rPr>
          <w:rFonts w:cs="Arial"/>
          <w:szCs w:val="18"/>
          <w:lang w:val="en-US"/>
        </w:rPr>
        <w:t>, Bram de Muynck and Ronelle Sonnenberg (2025)</w:t>
      </w:r>
      <w:r w:rsidRPr="00D35635">
        <w:rPr>
          <w:rFonts w:cs="Arial"/>
          <w:szCs w:val="18"/>
          <w:lang w:val="en-US"/>
        </w:rPr>
        <w:t xml:space="preserve">, </w:t>
      </w:r>
      <w:r w:rsidRPr="00522D4D">
        <w:rPr>
          <w:rFonts w:cs="Arial"/>
          <w:szCs w:val="18"/>
          <w:lang w:val="en-US"/>
        </w:rPr>
        <w:t>“What else could we have done?”</w:t>
      </w:r>
      <w:r>
        <w:rPr>
          <w:rFonts w:cs="Arial"/>
          <w:szCs w:val="18"/>
          <w:lang w:val="en-US"/>
        </w:rPr>
        <w:t xml:space="preserve"> </w:t>
      </w:r>
      <w:r w:rsidRPr="00522D4D">
        <w:rPr>
          <w:rFonts w:cs="Arial"/>
          <w:szCs w:val="18"/>
          <w:lang w:val="en-US"/>
        </w:rPr>
        <w:t>Parents’ experiences of their children’s church disaffiliation in four Dutch conservative Reformed congregations</w:t>
      </w:r>
      <w:r>
        <w:rPr>
          <w:rFonts w:cs="Arial"/>
          <w:szCs w:val="18"/>
          <w:lang w:val="en-US"/>
        </w:rPr>
        <w:t xml:space="preserve">. </w:t>
      </w:r>
      <w:r>
        <w:rPr>
          <w:rFonts w:cs="Arial"/>
          <w:i/>
          <w:iCs/>
          <w:szCs w:val="18"/>
          <w:lang w:val="en-US"/>
        </w:rPr>
        <w:t>International Journal of Practical Theology</w:t>
      </w:r>
      <w:r>
        <w:rPr>
          <w:rFonts w:cs="Arial"/>
          <w:szCs w:val="18"/>
          <w:lang w:val="en-US"/>
        </w:rPr>
        <w:t>. DOI</w:t>
      </w:r>
      <w:r w:rsidRPr="005C225E">
        <w:rPr>
          <w:rFonts w:cs="Arial"/>
          <w:szCs w:val="18"/>
          <w:lang w:val="en-US"/>
        </w:rPr>
        <w:t xml:space="preserve"> 10.1515/ijpt-2024-0020</w:t>
      </w:r>
    </w:p>
    <w:p w14:paraId="5F8FAFA4" w14:textId="77777777" w:rsidR="00767262" w:rsidRPr="00A67992" w:rsidRDefault="00767262" w:rsidP="00767262">
      <w:pPr>
        <w:rPr>
          <w:rFonts w:cs="Arial"/>
          <w:szCs w:val="18"/>
          <w:lang w:val="en-US"/>
        </w:rPr>
      </w:pPr>
      <w:r w:rsidRPr="0062456F">
        <w:rPr>
          <w:lang w:val="en-US"/>
        </w:rPr>
        <w:t>Bram de Muynck</w:t>
      </w:r>
      <w:r>
        <w:rPr>
          <w:lang w:val="en-US"/>
        </w:rPr>
        <w:t xml:space="preserve"> (2025).</w:t>
      </w:r>
      <w:r w:rsidRPr="0062456F">
        <w:rPr>
          <w:lang w:val="en-US"/>
        </w:rPr>
        <w:t xml:space="preserve"> </w:t>
      </w:r>
      <w:r w:rsidRPr="00680353">
        <w:rPr>
          <w:lang w:val="en-US"/>
        </w:rPr>
        <w:t xml:space="preserve">Living out the possibility of renewal. </w:t>
      </w:r>
      <w:r w:rsidRPr="00A67992">
        <w:rPr>
          <w:lang w:val="en-US"/>
        </w:rPr>
        <w:t>Forgiveness in educational practice</w:t>
      </w:r>
      <w:r>
        <w:rPr>
          <w:lang w:val="en-US"/>
        </w:rPr>
        <w:t xml:space="preserve">. In: </w:t>
      </w:r>
      <w:r w:rsidRPr="00680353">
        <w:rPr>
          <w:rFonts w:cs="Arial"/>
          <w:szCs w:val="18"/>
          <w:lang w:val="en-US"/>
        </w:rPr>
        <w:t xml:space="preserve">Roel Kuiper en Bram de Muynck </w:t>
      </w:r>
      <w:r>
        <w:rPr>
          <w:rFonts w:cs="Arial"/>
          <w:szCs w:val="18"/>
          <w:lang w:val="en-US"/>
        </w:rPr>
        <w:t xml:space="preserve">(2025) </w:t>
      </w:r>
      <w:r w:rsidRPr="00094A22">
        <w:rPr>
          <w:rFonts w:cs="Arial"/>
          <w:i/>
          <w:iCs/>
          <w:szCs w:val="18"/>
          <w:lang w:val="en-US"/>
        </w:rPr>
        <w:t>Brokenness and Grace: Rehabilitating Theological Perspectives in Education.</w:t>
      </w:r>
      <w:r>
        <w:rPr>
          <w:rFonts w:cs="Arial"/>
          <w:szCs w:val="18"/>
          <w:lang w:val="en-US"/>
        </w:rPr>
        <w:t xml:space="preserve"> Leiden. Brill. Volume 50 in series </w:t>
      </w:r>
      <w:r>
        <w:rPr>
          <w:rFonts w:cs="Arial"/>
          <w:i/>
          <w:iCs/>
          <w:szCs w:val="18"/>
          <w:lang w:val="en-US"/>
        </w:rPr>
        <w:t xml:space="preserve">Studies in Reformed Theology, </w:t>
      </w:r>
      <w:r>
        <w:rPr>
          <w:rFonts w:cs="Arial"/>
          <w:szCs w:val="18"/>
          <w:lang w:val="en-US"/>
        </w:rPr>
        <w:t xml:space="preserve">pp. 102-119; </w:t>
      </w:r>
      <w:r w:rsidRPr="002B6BA7">
        <w:rPr>
          <w:rFonts w:cs="Arial"/>
          <w:szCs w:val="18"/>
          <w:lang w:val="en-US"/>
        </w:rPr>
        <w:t>doi:10.1163/9789004716049_008</w:t>
      </w:r>
    </w:p>
    <w:p w14:paraId="34D2646E" w14:textId="77777777" w:rsidR="00767262" w:rsidRDefault="00767262" w:rsidP="00767262">
      <w:pPr>
        <w:rPr>
          <w:lang w:val="en-US"/>
        </w:rPr>
      </w:pPr>
      <w:r w:rsidRPr="00462D45">
        <w:rPr>
          <w:lang w:val="en-US"/>
        </w:rPr>
        <w:t>Marloes Hoencamp, John Exalto, Abraham de Muynck &amp; Doret de Ruyter (2024)</w:t>
      </w:r>
      <w:r>
        <w:rPr>
          <w:lang w:val="en-US"/>
        </w:rPr>
        <w:t>.</w:t>
      </w:r>
      <w:r w:rsidRPr="00462D45">
        <w:rPr>
          <w:lang w:val="en-US"/>
        </w:rPr>
        <w:t xml:space="preserve"> Self-Responsible Self-Determination: The Educational Theory of Martinus Jan Langeveld (1905–1989), Its Origins and Sources, </w:t>
      </w:r>
      <w:r w:rsidRPr="00462D45">
        <w:rPr>
          <w:i/>
          <w:iCs/>
          <w:lang w:val="en-US"/>
        </w:rPr>
        <w:t>History of Education</w:t>
      </w:r>
      <w:r w:rsidRPr="00462D45">
        <w:rPr>
          <w:lang w:val="en-US"/>
        </w:rPr>
        <w:t>, DOI: 10.1080/0046760X.2024.2315968</w:t>
      </w:r>
    </w:p>
    <w:p w14:paraId="3645685D" w14:textId="77777777" w:rsidR="00767262" w:rsidRPr="004C3BD9" w:rsidRDefault="00767262" w:rsidP="00767262">
      <w:pPr>
        <w:rPr>
          <w:rFonts w:cs="Arial"/>
          <w:szCs w:val="18"/>
          <w:lang w:val="en-US"/>
        </w:rPr>
      </w:pPr>
      <w:r>
        <w:rPr>
          <w:lang w:val="en-US"/>
        </w:rPr>
        <w:t xml:space="preserve">Hoencamp, M., Exalto, J., </w:t>
      </w:r>
      <w:r w:rsidRPr="004C3BD9">
        <w:rPr>
          <w:rFonts w:cs="Arial"/>
          <w:bCs/>
          <w:szCs w:val="18"/>
          <w:lang w:val="en-US"/>
        </w:rPr>
        <w:t>Muynck, A.</w:t>
      </w:r>
      <w:r>
        <w:rPr>
          <w:rFonts w:cs="Arial"/>
          <w:bCs/>
          <w:szCs w:val="18"/>
          <w:lang w:val="en-US"/>
        </w:rPr>
        <w:t>,</w:t>
      </w:r>
      <w:r w:rsidRPr="004C3BD9">
        <w:rPr>
          <w:rFonts w:cs="Arial"/>
          <w:bCs/>
          <w:szCs w:val="18"/>
          <w:lang w:val="en-US"/>
        </w:rPr>
        <w:t xml:space="preserve"> de &amp; Ruyter, D.J. de</w:t>
      </w:r>
      <w:r>
        <w:rPr>
          <w:lang w:val="en-US"/>
        </w:rPr>
        <w:t xml:space="preserve"> </w:t>
      </w:r>
      <w:r w:rsidRPr="001748E9">
        <w:rPr>
          <w:lang w:val="en-US"/>
        </w:rPr>
        <w:t xml:space="preserve">"“Educating children to follow the voice of their conscience” – a comparative study of the Dutch educationalists Philipp Abraham </w:t>
      </w:r>
      <w:proofErr w:type="spellStart"/>
      <w:r w:rsidRPr="001748E9">
        <w:rPr>
          <w:lang w:val="en-US"/>
        </w:rPr>
        <w:t>Kohnstamm</w:t>
      </w:r>
      <w:proofErr w:type="spellEnd"/>
      <w:r w:rsidRPr="001748E9">
        <w:rPr>
          <w:lang w:val="en-US"/>
        </w:rPr>
        <w:t xml:space="preserve"> (1875–1951) and Martinus Jan Langeveld (1905–1989) within the context of early 20th-century </w:t>
      </w:r>
      <w:r w:rsidRPr="001748E9">
        <w:rPr>
          <w:lang w:val="en-US"/>
        </w:rPr>
        <w:lastRenderedPageBreak/>
        <w:t>Europe</w:t>
      </w:r>
      <w:r>
        <w:rPr>
          <w:lang w:val="en-US"/>
        </w:rPr>
        <w:t>”</w:t>
      </w:r>
      <w:r w:rsidRPr="001748E9">
        <w:rPr>
          <w:lang w:val="en-US"/>
        </w:rPr>
        <w:t xml:space="preserve"> </w:t>
      </w:r>
      <w:proofErr w:type="spellStart"/>
      <w:r w:rsidRPr="004C3BD9">
        <w:rPr>
          <w:i/>
          <w:iCs/>
          <w:lang w:val="en-US"/>
        </w:rPr>
        <w:t>Paedagogica</w:t>
      </w:r>
      <w:proofErr w:type="spellEnd"/>
      <w:r w:rsidRPr="004C3BD9">
        <w:rPr>
          <w:i/>
          <w:iCs/>
          <w:lang w:val="en-US"/>
        </w:rPr>
        <w:t xml:space="preserve"> </w:t>
      </w:r>
      <w:proofErr w:type="spellStart"/>
      <w:r w:rsidRPr="004C3BD9">
        <w:rPr>
          <w:i/>
          <w:iCs/>
          <w:lang w:val="en-US"/>
        </w:rPr>
        <w:t>Historica</w:t>
      </w:r>
      <w:proofErr w:type="spellEnd"/>
      <w:r w:rsidRPr="004C3BD9">
        <w:rPr>
          <w:i/>
          <w:iCs/>
          <w:lang w:val="en-US"/>
        </w:rPr>
        <w:t>: International Journal of the History of Education</w:t>
      </w:r>
      <w:r>
        <w:rPr>
          <w:i/>
          <w:iCs/>
          <w:lang w:val="en-US"/>
        </w:rPr>
        <w:t>,</w:t>
      </w:r>
      <w:r>
        <w:rPr>
          <w:lang w:val="en-US"/>
        </w:rPr>
        <w:t xml:space="preserve"> </w:t>
      </w:r>
      <w:r w:rsidRPr="004C3BD9">
        <w:rPr>
          <w:lang w:val="en-US"/>
        </w:rPr>
        <w:t>10.1080/00309230.2024.2318232.</w:t>
      </w:r>
    </w:p>
    <w:p w14:paraId="3C9F5D1C" w14:textId="5BC6B8FF" w:rsidR="00767262" w:rsidRPr="00767262" w:rsidRDefault="00767262" w:rsidP="00767262">
      <w:pPr>
        <w:rPr>
          <w:rFonts w:cs="Arial"/>
          <w:szCs w:val="18"/>
        </w:rPr>
      </w:pPr>
      <w:r w:rsidRPr="00B75501">
        <w:rPr>
          <w:rFonts w:cs="Arial"/>
          <w:szCs w:val="18"/>
        </w:rPr>
        <w:t>Broer, N.A.; de Muynck, Bram; Boele-de Bruin, Laura; Vries, A.W.; de With, Fianne</w:t>
      </w:r>
      <w:r>
        <w:rPr>
          <w:rFonts w:cs="Arial"/>
          <w:szCs w:val="18"/>
        </w:rPr>
        <w:t xml:space="preserve"> (2024).</w:t>
      </w:r>
      <w:r>
        <w:rPr>
          <w:rFonts w:cs="Arial"/>
          <w:szCs w:val="18"/>
        </w:rPr>
        <w:t xml:space="preserve"> </w:t>
      </w:r>
      <w:r w:rsidRPr="00B75501">
        <w:rPr>
          <w:rFonts w:cs="Arial"/>
          <w:szCs w:val="18"/>
          <w:lang w:val="en-US"/>
        </w:rPr>
        <w:t>The role of the ideal of coherence between school and family in valuing cooperative practices of religious education</w:t>
      </w:r>
      <w:r>
        <w:rPr>
          <w:rFonts w:cs="Arial"/>
          <w:szCs w:val="18"/>
          <w:lang w:val="en-US"/>
        </w:rPr>
        <w:t>.</w:t>
      </w:r>
      <w:r w:rsidRPr="00B75501">
        <w:rPr>
          <w:rFonts w:cs="Arial"/>
          <w:szCs w:val="18"/>
          <w:lang w:val="en-US"/>
        </w:rPr>
        <w:t xml:space="preserve"> </w:t>
      </w:r>
      <w:r w:rsidRPr="00B75501">
        <w:rPr>
          <w:rFonts w:cs="Arial"/>
          <w:i/>
          <w:iCs/>
          <w:szCs w:val="18"/>
          <w:lang w:val="en-US"/>
        </w:rPr>
        <w:t>International Journal of Christianity and Education</w:t>
      </w:r>
      <w:r>
        <w:rPr>
          <w:rFonts w:cs="Arial"/>
          <w:i/>
          <w:iCs/>
          <w:szCs w:val="18"/>
          <w:lang w:val="en-US"/>
        </w:rPr>
        <w:t xml:space="preserve"> (28)</w:t>
      </w:r>
      <w:r>
        <w:rPr>
          <w:rFonts w:cs="Arial"/>
          <w:szCs w:val="18"/>
          <w:lang w:val="en-US"/>
        </w:rPr>
        <w:t>3</w:t>
      </w:r>
      <w:r w:rsidRPr="00B75501">
        <w:rPr>
          <w:rFonts w:cs="Arial"/>
          <w:i/>
          <w:iCs/>
          <w:szCs w:val="18"/>
          <w:lang w:val="en-US"/>
        </w:rPr>
        <w:t>.</w:t>
      </w:r>
      <w:r>
        <w:rPr>
          <w:rFonts w:cs="Arial"/>
          <w:szCs w:val="18"/>
          <w:lang w:val="en-US"/>
        </w:rPr>
        <w:t xml:space="preserve"> 306-322 </w:t>
      </w:r>
      <w:hyperlink r:id="rId9" w:history="1">
        <w:r w:rsidRPr="00065B0A">
          <w:rPr>
            <w:rStyle w:val="Hyperlink"/>
            <w:lang w:val="en-US"/>
          </w:rPr>
          <w:t>https://doi.org/10.1177/20569971241227958</w:t>
        </w:r>
      </w:hyperlink>
    </w:p>
    <w:p w14:paraId="1837CF26" w14:textId="77777777" w:rsidR="00767262" w:rsidRDefault="00767262" w:rsidP="00767262">
      <w:pPr>
        <w:rPr>
          <w:rFonts w:cs="Arial"/>
          <w:szCs w:val="18"/>
          <w:lang w:val="en-US"/>
        </w:rPr>
      </w:pPr>
      <w:r>
        <w:rPr>
          <w:rFonts w:cs="Arial"/>
          <w:szCs w:val="18"/>
          <w:lang w:val="en-US"/>
        </w:rPr>
        <w:t xml:space="preserve">Bram de Muynck en Bram Kunz (2023), </w:t>
      </w:r>
      <w:r w:rsidRPr="007A01EB">
        <w:rPr>
          <w:rFonts w:cs="Arial"/>
          <w:szCs w:val="18"/>
          <w:lang w:val="en-US"/>
        </w:rPr>
        <w:t>Rediscovering the mission. The challenge for Christian education to revitalize vocation and ethos</w:t>
      </w:r>
      <w:r>
        <w:rPr>
          <w:rFonts w:cs="Arial"/>
          <w:szCs w:val="18"/>
          <w:lang w:val="en-US"/>
        </w:rPr>
        <w:t xml:space="preserve">. </w:t>
      </w:r>
      <w:r w:rsidRPr="00381C18">
        <w:rPr>
          <w:rFonts w:cs="Arial"/>
          <w:i/>
          <w:iCs/>
          <w:szCs w:val="18"/>
          <w:lang w:val="en-US"/>
        </w:rPr>
        <w:t>Religions</w:t>
      </w:r>
      <w:r>
        <w:rPr>
          <w:rFonts w:cs="Arial"/>
          <w:i/>
          <w:iCs/>
          <w:szCs w:val="18"/>
          <w:lang w:val="en-US"/>
        </w:rPr>
        <w:t xml:space="preserve">. </w:t>
      </w:r>
      <w:r w:rsidRPr="00C60ECB">
        <w:rPr>
          <w:rFonts w:cs="Arial"/>
          <w:szCs w:val="18"/>
          <w:lang w:val="en-US"/>
        </w:rPr>
        <w:t xml:space="preserve">2023; 14(10):1330. </w:t>
      </w:r>
      <w:r>
        <w:rPr>
          <w:rFonts w:cs="Arial"/>
          <w:szCs w:val="18"/>
          <w:lang w:val="en-US"/>
        </w:rPr>
        <w:t>Special Issue on Christian education. D</w:t>
      </w:r>
      <w:r w:rsidRPr="00B75501">
        <w:rPr>
          <w:lang w:val="en-US"/>
        </w:rPr>
        <w:t xml:space="preserve">oi: 10.3390/rel14101330.  </w:t>
      </w:r>
      <w:r>
        <w:rPr>
          <w:rFonts w:cs="Arial"/>
          <w:szCs w:val="18"/>
          <w:lang w:val="en-US"/>
        </w:rPr>
        <w:t xml:space="preserve"> </w:t>
      </w:r>
    </w:p>
    <w:p w14:paraId="567F7BC6" w14:textId="77777777" w:rsidR="00767262" w:rsidRPr="009D5404" w:rsidRDefault="00767262" w:rsidP="00767262">
      <w:pPr>
        <w:rPr>
          <w:color w:val="3B3D3F"/>
          <w:shd w:val="clear" w:color="auto" w:fill="FFFFFF"/>
          <w:lang w:val="en-US"/>
        </w:rPr>
      </w:pPr>
      <w:r w:rsidRPr="009D5404">
        <w:rPr>
          <w:lang w:val="en-US"/>
        </w:rPr>
        <w:t>Van Vlastuin, W. &amp; De Muynck, A., 2023, ‘</w:t>
      </w:r>
      <w:proofErr w:type="spellStart"/>
      <w:r w:rsidRPr="009D5404">
        <w:rPr>
          <w:lang w:val="en-US"/>
        </w:rPr>
        <w:t>Munus</w:t>
      </w:r>
      <w:proofErr w:type="spellEnd"/>
      <w:r w:rsidRPr="009D5404">
        <w:rPr>
          <w:lang w:val="en-US"/>
        </w:rPr>
        <w:t xml:space="preserve"> triplex: A pedagogical application of a theological concept’, </w:t>
      </w:r>
      <w:r w:rsidRPr="009D5404">
        <w:rPr>
          <w:i/>
          <w:iCs/>
          <w:lang w:val="en-US"/>
        </w:rPr>
        <w:t xml:space="preserve">In die </w:t>
      </w:r>
      <w:proofErr w:type="spellStart"/>
      <w:r w:rsidRPr="009D5404">
        <w:rPr>
          <w:i/>
          <w:iCs/>
          <w:lang w:val="en-US"/>
        </w:rPr>
        <w:t>Skriflig</w:t>
      </w:r>
      <w:proofErr w:type="spellEnd"/>
      <w:r w:rsidRPr="009D5404">
        <w:rPr>
          <w:i/>
          <w:iCs/>
          <w:lang w:val="en-US"/>
        </w:rPr>
        <w:t xml:space="preserve"> 57</w:t>
      </w:r>
      <w:r w:rsidRPr="009D5404">
        <w:rPr>
          <w:lang w:val="en-US"/>
        </w:rPr>
        <w:t>(1), a2913. https://doi. org/10.4102/</w:t>
      </w:r>
      <w:proofErr w:type="gramStart"/>
      <w:r w:rsidRPr="009D5404">
        <w:rPr>
          <w:lang w:val="en-US"/>
        </w:rPr>
        <w:t>ids.v</w:t>
      </w:r>
      <w:proofErr w:type="gramEnd"/>
      <w:r w:rsidRPr="009D5404">
        <w:rPr>
          <w:lang w:val="en-US"/>
        </w:rPr>
        <w:t>57i1.2913</w:t>
      </w:r>
      <w:r>
        <w:rPr>
          <w:lang w:val="en-US"/>
        </w:rPr>
        <w:t xml:space="preserve"> </w:t>
      </w:r>
    </w:p>
    <w:p w14:paraId="164CBAB9" w14:textId="77777777" w:rsidR="00767262" w:rsidRDefault="00767262" w:rsidP="00767262">
      <w:pPr>
        <w:rPr>
          <w:color w:val="3B3D3F"/>
          <w:shd w:val="clear" w:color="auto" w:fill="FFFFFF"/>
          <w:lang w:val="en-US"/>
        </w:rPr>
      </w:pPr>
      <w:r w:rsidRPr="00462D45">
        <w:rPr>
          <w:color w:val="3B3D3F"/>
          <w:shd w:val="clear" w:color="auto" w:fill="FFFFFF"/>
          <w:lang w:val="en-US"/>
        </w:rPr>
        <w:t xml:space="preserve">de Muynck, B., Hoencamp, M., </w:t>
      </w:r>
      <w:proofErr w:type="spellStart"/>
      <w:r w:rsidRPr="00462D45">
        <w:rPr>
          <w:color w:val="3B3D3F"/>
          <w:shd w:val="clear" w:color="auto" w:fill="FFFFFF"/>
          <w:lang w:val="en-US"/>
        </w:rPr>
        <w:t>Pődör</w:t>
      </w:r>
      <w:proofErr w:type="spellEnd"/>
      <w:r w:rsidRPr="00462D45">
        <w:rPr>
          <w:color w:val="3B3D3F"/>
          <w:shd w:val="clear" w:color="auto" w:fill="FFFFFF"/>
          <w:lang w:val="en-US"/>
        </w:rPr>
        <w:t xml:space="preserve">, D., &amp; Pálfi, J. (2023). </w:t>
      </w:r>
      <w:r w:rsidRPr="005B7D92">
        <w:rPr>
          <w:color w:val="3B3D3F"/>
          <w:shd w:val="clear" w:color="auto" w:fill="FFFFFF"/>
          <w:lang w:val="en-US"/>
        </w:rPr>
        <w:t xml:space="preserve">Building community in fragmented and fractured societies: Challenges for Christians in higher education. </w:t>
      </w:r>
      <w:r w:rsidRPr="005B7D92">
        <w:rPr>
          <w:i/>
          <w:iCs/>
          <w:color w:val="3B3D3F"/>
          <w:shd w:val="clear" w:color="auto" w:fill="FFFFFF"/>
          <w:lang w:val="en-US"/>
        </w:rPr>
        <w:t>International Journal of Christianity &amp; Education</w:t>
      </w:r>
      <w:r w:rsidRPr="005B7D92">
        <w:rPr>
          <w:color w:val="3B3D3F"/>
          <w:shd w:val="clear" w:color="auto" w:fill="FFFFFF"/>
          <w:lang w:val="en-US"/>
        </w:rPr>
        <w:t>, 0(0). https://doi.org/10.1177/20569971231186323</w:t>
      </w:r>
    </w:p>
    <w:p w14:paraId="69AA2BFF" w14:textId="77777777" w:rsidR="00767262" w:rsidRPr="00462D45" w:rsidRDefault="00767262" w:rsidP="00767262">
      <w:pPr>
        <w:rPr>
          <w:lang w:val="en-US"/>
        </w:rPr>
      </w:pPr>
      <w:r w:rsidRPr="00EF04DA">
        <w:rPr>
          <w:color w:val="3B3D3F"/>
          <w:shd w:val="clear" w:color="auto" w:fill="FFFFFF"/>
          <w:lang w:val="en-US"/>
        </w:rPr>
        <w:t xml:space="preserve">Schaeffer, Hans, de Muynck, Bram, </w:t>
      </w:r>
      <w:proofErr w:type="spellStart"/>
      <w:r w:rsidRPr="00EF04DA">
        <w:rPr>
          <w:color w:val="3B3D3F"/>
          <w:shd w:val="clear" w:color="auto" w:fill="FFFFFF"/>
          <w:lang w:val="en-US"/>
        </w:rPr>
        <w:t>Pleizier</w:t>
      </w:r>
      <w:proofErr w:type="spellEnd"/>
      <w:r w:rsidRPr="00EF04DA">
        <w:rPr>
          <w:color w:val="3B3D3F"/>
          <w:shd w:val="clear" w:color="auto" w:fill="FFFFFF"/>
          <w:lang w:val="en-US"/>
        </w:rPr>
        <w:t>, Theo and Kater, Maarten (2023). "For the Sake of the Church: A Protestant-Reformed Practical Theological Perspective from the Netherlands" </w:t>
      </w:r>
      <w:r w:rsidRPr="00EF04DA">
        <w:rPr>
          <w:i/>
          <w:iCs/>
          <w:color w:val="3B3D3F"/>
          <w:shd w:val="clear" w:color="auto" w:fill="FFFFFF"/>
          <w:lang w:val="en-US"/>
        </w:rPr>
        <w:t>International Journal of Practical Theology</w:t>
      </w:r>
      <w:r w:rsidRPr="00EF04DA">
        <w:rPr>
          <w:color w:val="3B3D3F"/>
          <w:shd w:val="clear" w:color="auto" w:fill="FFFFFF"/>
          <w:lang w:val="en-US"/>
        </w:rPr>
        <w:t>, vol. 27, no. 1, 2023, pp. 114-135. </w:t>
      </w:r>
      <w:hyperlink r:id="rId10" w:history="1">
        <w:r w:rsidRPr="00462D45">
          <w:rPr>
            <w:rStyle w:val="Hyperlink"/>
            <w:shd w:val="clear" w:color="auto" w:fill="FFFFFF"/>
            <w:lang w:val="en-US"/>
          </w:rPr>
          <w:t>https://doi.org/10.1515/ijpt-2023-0011</w:t>
        </w:r>
      </w:hyperlink>
    </w:p>
    <w:p w14:paraId="4471276A" w14:textId="77777777" w:rsidR="00767262" w:rsidRPr="00F7457C" w:rsidRDefault="00767262" w:rsidP="00767262">
      <w:pPr>
        <w:rPr>
          <w:rFonts w:cs="Arial"/>
          <w:szCs w:val="18"/>
          <w:lang w:val="en-US"/>
        </w:rPr>
      </w:pPr>
      <w:r w:rsidRPr="00462D45">
        <w:rPr>
          <w:rFonts w:cs="Arial"/>
          <w:szCs w:val="18"/>
          <w:lang w:val="en-US"/>
        </w:rPr>
        <w:t xml:space="preserve">Hoencamp, M., Exalto, J., Muynck, A. de &amp; Ruyter, D.J. de (2022). </w:t>
      </w:r>
      <w:r>
        <w:rPr>
          <w:rFonts w:cs="Arial"/>
          <w:szCs w:val="18"/>
          <w:lang w:val="en-US"/>
        </w:rPr>
        <w:t xml:space="preserve">Personalism: </w:t>
      </w:r>
      <w:r w:rsidRPr="00F7457C">
        <w:rPr>
          <w:rFonts w:cs="Arial"/>
          <w:szCs w:val="18"/>
          <w:lang w:val="en-US"/>
        </w:rPr>
        <w:t xml:space="preserve">An elucidation of the philosophical foundations of the educational theory of Philipp Abraham </w:t>
      </w:r>
      <w:proofErr w:type="spellStart"/>
      <w:r w:rsidRPr="00F7457C">
        <w:rPr>
          <w:rFonts w:cs="Arial"/>
          <w:szCs w:val="18"/>
          <w:lang w:val="en-US"/>
        </w:rPr>
        <w:t>Kohnstamm</w:t>
      </w:r>
      <w:proofErr w:type="spellEnd"/>
      <w:r w:rsidRPr="00F7457C">
        <w:rPr>
          <w:rFonts w:cs="Arial"/>
          <w:szCs w:val="18"/>
          <w:lang w:val="en-US"/>
        </w:rPr>
        <w:t xml:space="preserve"> (1875–1951) </w:t>
      </w:r>
      <w:r w:rsidRPr="00F7457C">
        <w:rPr>
          <w:rFonts w:cs="Arial"/>
          <w:i/>
          <w:iCs/>
          <w:szCs w:val="18"/>
          <w:lang w:val="en-US"/>
        </w:rPr>
        <w:t>Journal of Philosophy &amp; History of Education</w:t>
      </w:r>
      <w:r w:rsidRPr="00F7457C">
        <w:rPr>
          <w:rFonts w:cs="Arial"/>
          <w:szCs w:val="18"/>
          <w:lang w:val="en-US"/>
        </w:rPr>
        <w:t xml:space="preserve"> vol. 72, no. 1, 2022, pp. 1–22.</w:t>
      </w:r>
    </w:p>
    <w:p w14:paraId="19348613" w14:textId="77777777" w:rsidR="00767262" w:rsidRPr="001579FA" w:rsidRDefault="00767262" w:rsidP="00767262">
      <w:pPr>
        <w:rPr>
          <w:rFonts w:cs="Arial"/>
          <w:i/>
          <w:iCs/>
          <w:szCs w:val="18"/>
          <w:lang w:val="en-US"/>
        </w:rPr>
      </w:pPr>
      <w:bookmarkStart w:id="0" w:name="_Hlk72487762"/>
      <w:r>
        <w:rPr>
          <w:rFonts w:cs="Arial"/>
          <w:szCs w:val="18"/>
        </w:rPr>
        <w:t xml:space="preserve">Kunz, A.J. &amp; </w:t>
      </w:r>
      <w:r w:rsidRPr="00CC3845">
        <w:rPr>
          <w:rFonts w:cs="Arial"/>
          <w:szCs w:val="18"/>
        </w:rPr>
        <w:t>Muynck, A. de (2022</w:t>
      </w:r>
      <w:r>
        <w:rPr>
          <w:rFonts w:cs="Arial"/>
          <w:szCs w:val="18"/>
        </w:rPr>
        <w:t>)</w:t>
      </w:r>
      <w:r w:rsidRPr="00CC3845">
        <w:rPr>
          <w:rFonts w:cs="Arial"/>
          <w:szCs w:val="18"/>
        </w:rPr>
        <w:t xml:space="preserve">. </w:t>
      </w:r>
      <w:r>
        <w:rPr>
          <w:rFonts w:cs="Arial"/>
          <w:szCs w:val="18"/>
        </w:rPr>
        <w:t xml:space="preserve">Zonder gids geen ruimte. De betekenis van hermeneutische ruimte in een christelijk </w:t>
      </w:r>
      <w:proofErr w:type="spellStart"/>
      <w:r>
        <w:rPr>
          <w:rFonts w:cs="Arial"/>
          <w:szCs w:val="18"/>
        </w:rPr>
        <w:t>schoolpedagogisch</w:t>
      </w:r>
      <w:proofErr w:type="spellEnd"/>
      <w:r>
        <w:rPr>
          <w:rFonts w:cs="Arial"/>
          <w:szCs w:val="18"/>
        </w:rPr>
        <w:t xml:space="preserve"> concept. </w:t>
      </w:r>
      <w:r w:rsidRPr="001579FA">
        <w:rPr>
          <w:rFonts w:cs="Arial"/>
          <w:i/>
          <w:iCs/>
          <w:szCs w:val="18"/>
          <w:lang w:val="en-US"/>
        </w:rPr>
        <w:t>Radix 48</w:t>
      </w:r>
      <w:r w:rsidRPr="001579FA">
        <w:rPr>
          <w:rFonts w:cs="Arial"/>
          <w:szCs w:val="18"/>
          <w:lang w:val="en-US"/>
        </w:rPr>
        <w:t>(1), 4-15</w:t>
      </w:r>
      <w:r w:rsidRPr="001579FA">
        <w:rPr>
          <w:rFonts w:cs="Arial"/>
          <w:i/>
          <w:iCs/>
          <w:szCs w:val="18"/>
          <w:lang w:val="en-US"/>
        </w:rPr>
        <w:t>.</w:t>
      </w:r>
    </w:p>
    <w:p w14:paraId="4B1E9C9D" w14:textId="77777777" w:rsidR="00767262" w:rsidRPr="001768A9" w:rsidRDefault="00767262" w:rsidP="00767262">
      <w:pPr>
        <w:rPr>
          <w:rFonts w:cs="Arial"/>
          <w:szCs w:val="18"/>
          <w:lang w:val="en-US"/>
        </w:rPr>
      </w:pPr>
      <w:r>
        <w:rPr>
          <w:rFonts w:cs="Arial"/>
          <w:szCs w:val="18"/>
          <w:lang w:val="en-US"/>
        </w:rPr>
        <w:t>D</w:t>
      </w:r>
      <w:r w:rsidRPr="001768A9">
        <w:rPr>
          <w:rFonts w:cs="Arial"/>
          <w:szCs w:val="18"/>
          <w:lang w:val="en-US"/>
        </w:rPr>
        <w:t>e Muynck B, Kunz B, Murre P.</w:t>
      </w:r>
      <w:r>
        <w:rPr>
          <w:rFonts w:cs="Arial"/>
          <w:szCs w:val="18"/>
          <w:lang w:val="en-US"/>
        </w:rPr>
        <w:t xml:space="preserve"> (2022)</w:t>
      </w:r>
      <w:r w:rsidRPr="001768A9">
        <w:rPr>
          <w:rFonts w:cs="Arial"/>
          <w:szCs w:val="18"/>
          <w:lang w:val="en-US"/>
        </w:rPr>
        <w:t xml:space="preserve"> Learning from predecessors: Disclosing the inspiring potential of historical educators. </w:t>
      </w:r>
      <w:r w:rsidRPr="008E501D">
        <w:rPr>
          <w:rFonts w:cs="Arial"/>
          <w:i/>
          <w:iCs/>
          <w:szCs w:val="18"/>
          <w:lang w:val="en-US"/>
        </w:rPr>
        <w:t>International Journal of Christianity &amp; Education</w:t>
      </w:r>
      <w:r>
        <w:rPr>
          <w:rFonts w:cs="Arial"/>
          <w:i/>
          <w:iCs/>
          <w:szCs w:val="18"/>
          <w:lang w:val="en-US"/>
        </w:rPr>
        <w:t xml:space="preserve">, </w:t>
      </w:r>
      <w:r w:rsidRPr="008E501D">
        <w:rPr>
          <w:rFonts w:cs="Arial"/>
          <w:i/>
          <w:iCs/>
          <w:szCs w:val="18"/>
          <w:lang w:val="en-US"/>
        </w:rPr>
        <w:t>26</w:t>
      </w:r>
      <w:r w:rsidRPr="001768A9">
        <w:rPr>
          <w:rFonts w:cs="Arial"/>
          <w:szCs w:val="18"/>
          <w:lang w:val="en-US"/>
        </w:rPr>
        <w:t>(2):107-111. doi:10.1177/20569971221086908</w:t>
      </w:r>
      <w:r>
        <w:rPr>
          <w:rFonts w:cs="Arial"/>
          <w:szCs w:val="18"/>
          <w:lang w:val="en-US"/>
        </w:rPr>
        <w:t xml:space="preserve"> </w:t>
      </w:r>
    </w:p>
    <w:p w14:paraId="5874A10B" w14:textId="6C545CC0" w:rsidR="00767262" w:rsidRDefault="00767262" w:rsidP="00767262">
      <w:pPr>
        <w:rPr>
          <w:rFonts w:cs="Arial"/>
          <w:szCs w:val="18"/>
          <w:lang w:val="en-US"/>
        </w:rPr>
      </w:pPr>
      <w:r w:rsidRPr="00106AB8">
        <w:rPr>
          <w:rFonts w:cs="Arial"/>
          <w:szCs w:val="18"/>
          <w:lang w:val="en-US"/>
        </w:rPr>
        <w:t>Marloes Hoencamp, John Exalto, Abraham de Muynck &amp; Doret de Ruyter (2022)</w:t>
      </w:r>
      <w:r>
        <w:rPr>
          <w:rFonts w:cs="Arial"/>
          <w:szCs w:val="18"/>
          <w:lang w:val="en-US"/>
        </w:rPr>
        <w:t>.</w:t>
      </w:r>
      <w:r w:rsidRPr="00106AB8">
        <w:rPr>
          <w:rFonts w:cs="Arial"/>
          <w:szCs w:val="18"/>
          <w:lang w:val="en-US"/>
        </w:rPr>
        <w:t xml:space="preserve"> A Dutch example of New Education: Philipp Abraham </w:t>
      </w:r>
      <w:proofErr w:type="spellStart"/>
      <w:r w:rsidRPr="00106AB8">
        <w:rPr>
          <w:rFonts w:cs="Arial"/>
          <w:szCs w:val="18"/>
          <w:lang w:val="en-US"/>
        </w:rPr>
        <w:t>Kohnstamm</w:t>
      </w:r>
      <w:proofErr w:type="spellEnd"/>
      <w:r w:rsidRPr="00106AB8">
        <w:rPr>
          <w:rFonts w:cs="Arial"/>
          <w:szCs w:val="18"/>
          <w:lang w:val="en-US"/>
        </w:rPr>
        <w:t xml:space="preserve"> (1875–1951) and his ideas about the New School, </w:t>
      </w:r>
      <w:r w:rsidRPr="007A4372">
        <w:rPr>
          <w:rFonts w:cs="Arial"/>
          <w:i/>
          <w:iCs/>
          <w:szCs w:val="18"/>
          <w:lang w:val="en-US"/>
        </w:rPr>
        <w:t>History of Education</w:t>
      </w:r>
      <w:r w:rsidRPr="00106AB8">
        <w:rPr>
          <w:rFonts w:cs="Arial"/>
          <w:szCs w:val="18"/>
          <w:lang w:val="en-US"/>
        </w:rPr>
        <w:t>, DOI: 10.1080/0046760X.2022.2038697</w:t>
      </w:r>
    </w:p>
    <w:p w14:paraId="4421EAC2" w14:textId="77777777" w:rsidR="00767262" w:rsidRPr="00025A7A" w:rsidRDefault="00767262" w:rsidP="00767262">
      <w:pPr>
        <w:rPr>
          <w:rFonts w:cs="Arial"/>
          <w:i/>
          <w:iCs/>
          <w:szCs w:val="18"/>
          <w:lang w:val="en-US"/>
        </w:rPr>
      </w:pPr>
      <w:r>
        <w:rPr>
          <w:rFonts w:cs="Arial"/>
          <w:szCs w:val="18"/>
          <w:lang w:val="en-US"/>
        </w:rPr>
        <w:t xml:space="preserve">De Muynck, A. (2022). The impact of the pandemic on the school-family relationship. </w:t>
      </w:r>
      <w:r>
        <w:rPr>
          <w:rFonts w:cs="Arial"/>
          <w:i/>
          <w:iCs/>
          <w:szCs w:val="18"/>
          <w:lang w:val="en-US"/>
        </w:rPr>
        <w:t>International Journal of Christianity and Education, 26</w:t>
      </w:r>
      <w:r>
        <w:rPr>
          <w:rFonts w:cs="Arial"/>
          <w:szCs w:val="18"/>
          <w:lang w:val="en-US"/>
        </w:rPr>
        <w:t>(1), 3-5,</w:t>
      </w:r>
      <w:r>
        <w:rPr>
          <w:rFonts w:cs="Arial"/>
          <w:i/>
          <w:iCs/>
          <w:szCs w:val="18"/>
          <w:lang w:val="en-US"/>
        </w:rPr>
        <w:t xml:space="preserve"> </w:t>
      </w:r>
      <w:proofErr w:type="spellStart"/>
      <w:r w:rsidRPr="00FD3406">
        <w:rPr>
          <w:rFonts w:cs="Arial"/>
          <w:szCs w:val="18"/>
          <w:lang w:val="en-US"/>
        </w:rPr>
        <w:t>doi</w:t>
      </w:r>
      <w:proofErr w:type="spellEnd"/>
      <w:r>
        <w:rPr>
          <w:rFonts w:cs="Arial"/>
          <w:szCs w:val="18"/>
          <w:lang w:val="en-US"/>
        </w:rPr>
        <w:t xml:space="preserve"> </w:t>
      </w:r>
      <w:r w:rsidRPr="00FD3406">
        <w:rPr>
          <w:rFonts w:cs="Arial"/>
          <w:szCs w:val="18"/>
          <w:lang w:val="en-US"/>
        </w:rPr>
        <w:t>10.1177/20569971211069295</w:t>
      </w:r>
      <w:r>
        <w:rPr>
          <w:rFonts w:cs="Arial"/>
          <w:szCs w:val="18"/>
          <w:lang w:val="en-US"/>
        </w:rPr>
        <w:t>.</w:t>
      </w:r>
    </w:p>
    <w:p w14:paraId="5170A314" w14:textId="77777777" w:rsidR="00767262" w:rsidRDefault="00767262" w:rsidP="00767262">
      <w:pPr>
        <w:rPr>
          <w:rFonts w:cs="Arial"/>
          <w:szCs w:val="18"/>
          <w:lang w:val="en-US"/>
        </w:rPr>
      </w:pPr>
      <w:r w:rsidRPr="00002E3E">
        <w:rPr>
          <w:rFonts w:cs="Arial"/>
          <w:szCs w:val="18"/>
          <w:lang w:val="en-US"/>
        </w:rPr>
        <w:t xml:space="preserve">De Muynck, A. </w:t>
      </w:r>
      <w:r>
        <w:rPr>
          <w:rFonts w:cs="Arial"/>
          <w:szCs w:val="18"/>
          <w:lang w:val="en-US"/>
        </w:rPr>
        <w:t xml:space="preserve">and Kunz, A.J. </w:t>
      </w:r>
      <w:r w:rsidRPr="00002E3E">
        <w:rPr>
          <w:rFonts w:cs="Arial"/>
          <w:szCs w:val="18"/>
          <w:lang w:val="en-US"/>
        </w:rPr>
        <w:t>(</w:t>
      </w:r>
      <w:r>
        <w:rPr>
          <w:rFonts w:cs="Arial"/>
          <w:szCs w:val="18"/>
          <w:lang w:val="en-US"/>
        </w:rPr>
        <w:t>2022</w:t>
      </w:r>
      <w:r w:rsidRPr="00002E3E">
        <w:rPr>
          <w:rFonts w:cs="Arial"/>
          <w:szCs w:val="18"/>
          <w:lang w:val="en-US"/>
        </w:rPr>
        <w:t>), Having a great thinker as a companion: Toward a didactical framework for studying core texts at the last stage of teacher education. In Brooks, E</w:t>
      </w:r>
      <w:r>
        <w:rPr>
          <w:rFonts w:cs="Arial"/>
          <w:szCs w:val="18"/>
          <w:lang w:val="en-US"/>
        </w:rPr>
        <w:t>.</w:t>
      </w:r>
      <w:r w:rsidRPr="00002E3E">
        <w:rPr>
          <w:rFonts w:cs="Arial"/>
          <w:szCs w:val="18"/>
          <w:lang w:val="en-US"/>
        </w:rPr>
        <w:t>, Cohen de Lara, E., Sánchez-</w:t>
      </w:r>
      <w:proofErr w:type="spellStart"/>
      <w:r w:rsidRPr="00002E3E">
        <w:rPr>
          <w:rFonts w:cs="Arial"/>
          <w:szCs w:val="18"/>
          <w:lang w:val="en-US"/>
        </w:rPr>
        <w:t>Ostiz</w:t>
      </w:r>
      <w:proofErr w:type="spellEnd"/>
      <w:r w:rsidRPr="00002E3E">
        <w:rPr>
          <w:rFonts w:cs="Arial"/>
          <w:szCs w:val="18"/>
          <w:lang w:val="en-US"/>
        </w:rPr>
        <w:t>, A., &amp; Torralba, J.M., </w:t>
      </w:r>
      <w:r w:rsidRPr="003A588B">
        <w:rPr>
          <w:rFonts w:cs="Arial"/>
          <w:i/>
          <w:iCs/>
          <w:szCs w:val="18"/>
          <w:lang w:val="en-US"/>
        </w:rPr>
        <w:t>Literature and Character Education in Universities: Exploring Core Texts from across the Disciplines</w:t>
      </w:r>
      <w:r>
        <w:rPr>
          <w:rFonts w:cs="Arial"/>
          <w:i/>
          <w:iCs/>
          <w:szCs w:val="18"/>
          <w:lang w:val="en-US"/>
        </w:rPr>
        <w:t xml:space="preserve">, </w:t>
      </w:r>
      <w:r>
        <w:rPr>
          <w:rFonts w:cs="Arial"/>
          <w:szCs w:val="18"/>
          <w:lang w:val="en-US"/>
        </w:rPr>
        <w:t>pp. 59-76.</w:t>
      </w:r>
      <w:r w:rsidRPr="00002E3E">
        <w:rPr>
          <w:rFonts w:cs="Arial"/>
          <w:szCs w:val="18"/>
          <w:lang w:val="en-US"/>
        </w:rPr>
        <w:t> </w:t>
      </w:r>
      <w:r w:rsidRPr="009B17FC">
        <w:rPr>
          <w:rFonts w:cs="Arial"/>
          <w:szCs w:val="18"/>
          <w:lang w:val="en-US"/>
        </w:rPr>
        <w:t>New York: Routledge.</w:t>
      </w:r>
      <w:r>
        <w:rPr>
          <w:rFonts w:cs="Arial"/>
          <w:szCs w:val="18"/>
          <w:lang w:val="en-US"/>
        </w:rPr>
        <w:t xml:space="preserve"> </w:t>
      </w:r>
      <w:r w:rsidRPr="00FF7A52">
        <w:rPr>
          <w:rFonts w:cs="Arial"/>
          <w:szCs w:val="18"/>
          <w:lang w:val="en-US"/>
        </w:rPr>
        <w:t>DOI:10.4324/9781003162209-3</w:t>
      </w:r>
      <w:r>
        <w:rPr>
          <w:rFonts w:cs="Arial"/>
          <w:szCs w:val="18"/>
          <w:lang w:val="en-US"/>
        </w:rPr>
        <w:t>.</w:t>
      </w:r>
      <w:r w:rsidRPr="009B17FC">
        <w:rPr>
          <w:rFonts w:cs="Arial"/>
          <w:szCs w:val="18"/>
          <w:lang w:val="en-US"/>
        </w:rPr>
        <w:t> </w:t>
      </w:r>
    </w:p>
    <w:p w14:paraId="18749EB5" w14:textId="69CC04DC" w:rsidR="00767262" w:rsidRDefault="00767262" w:rsidP="00767262">
      <w:pPr>
        <w:rPr>
          <w:rFonts w:cs="Arial"/>
          <w:szCs w:val="18"/>
          <w:lang w:val="en-US"/>
        </w:rPr>
      </w:pPr>
      <w:r w:rsidRPr="00324B78">
        <w:rPr>
          <w:rFonts w:cs="Arial"/>
          <w:szCs w:val="18"/>
          <w:lang w:val="en-US"/>
        </w:rPr>
        <w:t>Muynck, A. de (</w:t>
      </w:r>
      <w:r>
        <w:rPr>
          <w:rFonts w:cs="Arial"/>
          <w:szCs w:val="18"/>
          <w:lang w:val="en-US"/>
        </w:rPr>
        <w:t>2022</w:t>
      </w:r>
      <w:r w:rsidRPr="00324B78">
        <w:rPr>
          <w:rFonts w:cs="Arial"/>
          <w:szCs w:val="18"/>
          <w:lang w:val="en-US"/>
        </w:rPr>
        <w:t xml:space="preserve">). </w:t>
      </w:r>
      <w:r>
        <w:rPr>
          <w:rFonts w:cs="Arial"/>
          <w:szCs w:val="18"/>
          <w:lang w:val="en-US"/>
        </w:rPr>
        <w:t xml:space="preserve">The meaning of ‘covenant’ in educational practices: towards a framework for qualitative research. In </w:t>
      </w:r>
      <w:r w:rsidRPr="00CE30C9">
        <w:rPr>
          <w:rFonts w:cs="Arial"/>
          <w:szCs w:val="18"/>
          <w:lang w:val="en-US"/>
        </w:rPr>
        <w:t>Hans Burger, Gert Kwakkel &amp; Michael Mulder</w:t>
      </w:r>
      <w:r>
        <w:rPr>
          <w:rFonts w:cs="Arial"/>
          <w:szCs w:val="18"/>
          <w:lang w:val="en-US"/>
        </w:rPr>
        <w:t xml:space="preserve">, </w:t>
      </w:r>
      <w:r w:rsidRPr="00CE30C9">
        <w:rPr>
          <w:rFonts w:cs="Arial"/>
          <w:i/>
          <w:iCs/>
          <w:szCs w:val="18"/>
          <w:lang w:val="en-US"/>
        </w:rPr>
        <w:t xml:space="preserve">Covenant: </w:t>
      </w:r>
      <w:proofErr w:type="gramStart"/>
      <w:r w:rsidRPr="00CE30C9">
        <w:rPr>
          <w:rFonts w:cs="Arial"/>
          <w:i/>
          <w:iCs/>
          <w:szCs w:val="18"/>
          <w:lang w:val="en-US"/>
        </w:rPr>
        <w:t>a</w:t>
      </w:r>
      <w:proofErr w:type="gramEnd"/>
      <w:r w:rsidRPr="00CE30C9">
        <w:rPr>
          <w:rFonts w:cs="Arial"/>
          <w:i/>
          <w:iCs/>
          <w:szCs w:val="18"/>
          <w:lang w:val="en-US"/>
        </w:rPr>
        <w:t xml:space="preserve"> Vital Element of Reformed Theology: Biblical, Historical and Systematic-Theological Perspectives</w:t>
      </w:r>
      <w:r>
        <w:rPr>
          <w:rFonts w:cs="Arial"/>
          <w:i/>
          <w:iCs/>
          <w:szCs w:val="18"/>
          <w:lang w:val="en-US"/>
        </w:rPr>
        <w:t xml:space="preserve">, </w:t>
      </w:r>
      <w:r>
        <w:rPr>
          <w:rFonts w:cs="Arial"/>
          <w:szCs w:val="18"/>
          <w:lang w:val="en-US"/>
        </w:rPr>
        <w:t>pp. 363-375.</w:t>
      </w:r>
      <w:r w:rsidRPr="00CE30C9">
        <w:rPr>
          <w:rFonts w:cs="Arial"/>
          <w:szCs w:val="18"/>
          <w:lang w:val="en-US"/>
        </w:rPr>
        <w:t xml:space="preserve"> </w:t>
      </w:r>
      <w:r>
        <w:rPr>
          <w:rFonts w:cs="Arial"/>
          <w:szCs w:val="18"/>
          <w:lang w:val="en-US"/>
        </w:rPr>
        <w:t xml:space="preserve">Brill </w:t>
      </w:r>
      <w:r>
        <w:rPr>
          <w:rFonts w:cs="Arial"/>
          <w:szCs w:val="18"/>
          <w:lang w:val="en-US"/>
        </w:rPr>
        <w:lastRenderedPageBreak/>
        <w:t xml:space="preserve">Publishers Leiden in Series: ‘Studies in Reformed Theology’. </w:t>
      </w:r>
      <w:hyperlink r:id="rId11" w:history="1">
        <w:r w:rsidRPr="006D343C">
          <w:rPr>
            <w:rStyle w:val="Hyperlink"/>
            <w:rFonts w:cs="Arial"/>
            <w:szCs w:val="18"/>
            <w:lang w:val="en-US"/>
          </w:rPr>
          <w:t>https://brill.com/view/title/61182</w:t>
        </w:r>
      </w:hyperlink>
      <w:r>
        <w:rPr>
          <w:rFonts w:cs="Arial"/>
          <w:szCs w:val="18"/>
          <w:lang w:val="en-US"/>
        </w:rPr>
        <w:t>. DOI:</w:t>
      </w:r>
      <w:r w:rsidRPr="00AA1B2E">
        <w:rPr>
          <w:rFonts w:cs="Arial"/>
          <w:szCs w:val="18"/>
          <w:lang w:val="en-US"/>
        </w:rPr>
        <w:t>10.1163/9789004503328_020</w:t>
      </w:r>
      <w:r>
        <w:rPr>
          <w:rFonts w:cs="Arial"/>
          <w:szCs w:val="18"/>
          <w:lang w:val="en-US"/>
        </w:rPr>
        <w:t xml:space="preserve">. </w:t>
      </w:r>
    </w:p>
    <w:p w14:paraId="713E852D" w14:textId="77777777" w:rsidR="00A261D9" w:rsidRDefault="00A261D9" w:rsidP="00A261D9">
      <w:pPr>
        <w:rPr>
          <w:rFonts w:cs="Arial"/>
          <w:szCs w:val="18"/>
        </w:rPr>
      </w:pPr>
      <w:r w:rsidRPr="0041500D">
        <w:rPr>
          <w:rFonts w:cs="Arial"/>
          <w:szCs w:val="18"/>
        </w:rPr>
        <w:t>Muynck, A. de</w:t>
      </w:r>
      <w:r>
        <w:rPr>
          <w:rFonts w:cs="Arial"/>
          <w:szCs w:val="18"/>
        </w:rPr>
        <w:t xml:space="preserve"> en Kunz, A.J. (2021). </w:t>
      </w:r>
      <w:r w:rsidRPr="00A7511A">
        <w:rPr>
          <w:rFonts w:cs="Arial"/>
          <w:i/>
          <w:iCs/>
          <w:szCs w:val="18"/>
        </w:rPr>
        <w:t>Gidsen. Een Christelijke schoolpedagogiek</w:t>
      </w:r>
      <w:r>
        <w:rPr>
          <w:rFonts w:cs="Arial"/>
          <w:szCs w:val="18"/>
        </w:rPr>
        <w:t xml:space="preserve">. Utrecht: </w:t>
      </w:r>
      <w:proofErr w:type="spellStart"/>
      <w:r w:rsidRPr="0056288B">
        <w:rPr>
          <w:rFonts w:cs="Arial"/>
          <w:szCs w:val="18"/>
        </w:rPr>
        <w:t>KokBoekencentrum</w:t>
      </w:r>
      <w:proofErr w:type="spellEnd"/>
      <w:r>
        <w:rPr>
          <w:rFonts w:cs="Arial"/>
          <w:szCs w:val="18"/>
        </w:rPr>
        <w:t>.</w:t>
      </w:r>
    </w:p>
    <w:p w14:paraId="1206BEBD" w14:textId="6E5AAA80" w:rsidR="00767262" w:rsidRDefault="00767262" w:rsidP="00767262">
      <w:pPr>
        <w:rPr>
          <w:rFonts w:cs="Arial"/>
          <w:szCs w:val="18"/>
          <w:lang w:val="en-US"/>
        </w:rPr>
      </w:pPr>
      <w:r>
        <w:rPr>
          <w:rFonts w:cs="Arial"/>
          <w:szCs w:val="18"/>
          <w:lang w:val="en-US"/>
        </w:rPr>
        <w:t>D</w:t>
      </w:r>
      <w:r w:rsidRPr="006B18B5">
        <w:rPr>
          <w:rFonts w:cs="Arial"/>
          <w:szCs w:val="18"/>
          <w:lang w:val="en-US"/>
        </w:rPr>
        <w:t xml:space="preserve">e Muynck, </w:t>
      </w:r>
      <w:r>
        <w:rPr>
          <w:rFonts w:cs="Arial"/>
          <w:szCs w:val="18"/>
          <w:lang w:val="en-US"/>
        </w:rPr>
        <w:t>A</w:t>
      </w:r>
      <w:r w:rsidRPr="006B18B5">
        <w:rPr>
          <w:rFonts w:cs="Arial"/>
          <w:szCs w:val="18"/>
          <w:lang w:val="en-US"/>
        </w:rPr>
        <w:t xml:space="preserve">. (2021). Theology In </w:t>
      </w:r>
      <w:proofErr w:type="gramStart"/>
      <w:r w:rsidRPr="006B18B5">
        <w:rPr>
          <w:rFonts w:cs="Arial"/>
          <w:szCs w:val="18"/>
          <w:lang w:val="en-US"/>
        </w:rPr>
        <w:t>The</w:t>
      </w:r>
      <w:proofErr w:type="gramEnd"/>
      <w:r w:rsidRPr="006B18B5">
        <w:rPr>
          <w:rFonts w:cs="Arial"/>
          <w:szCs w:val="18"/>
          <w:lang w:val="en-US"/>
        </w:rPr>
        <w:t xml:space="preserve"> Classroom: How Tensions Help Teachers Reform Their Ideas </w:t>
      </w:r>
      <w:proofErr w:type="gramStart"/>
      <w:r w:rsidRPr="006B18B5">
        <w:rPr>
          <w:rFonts w:cs="Arial"/>
          <w:szCs w:val="18"/>
          <w:lang w:val="en-US"/>
        </w:rPr>
        <w:t>On</w:t>
      </w:r>
      <w:proofErr w:type="gramEnd"/>
      <w:r w:rsidRPr="006B18B5">
        <w:rPr>
          <w:rFonts w:cs="Arial"/>
          <w:szCs w:val="18"/>
          <w:lang w:val="en-US"/>
        </w:rPr>
        <w:t xml:space="preserve"> Education. </w:t>
      </w:r>
      <w:r w:rsidRPr="00613EC3">
        <w:rPr>
          <w:rFonts w:cs="Arial"/>
          <w:i/>
          <w:iCs/>
          <w:szCs w:val="18"/>
          <w:lang w:val="en-US"/>
        </w:rPr>
        <w:t>VERBUM CHRISTI: JURNAL TEOLOGI REFORMED INJILI</w:t>
      </w:r>
      <w:r w:rsidRPr="006B18B5">
        <w:rPr>
          <w:rFonts w:cs="Arial"/>
          <w:szCs w:val="18"/>
          <w:lang w:val="en-US"/>
        </w:rPr>
        <w:t>, 8(2)</w:t>
      </w:r>
      <w:r>
        <w:rPr>
          <w:rFonts w:cs="Arial"/>
          <w:szCs w:val="18"/>
          <w:lang w:val="en-US"/>
        </w:rPr>
        <w:t>, 163-179</w:t>
      </w:r>
      <w:r w:rsidRPr="006B18B5">
        <w:rPr>
          <w:rFonts w:cs="Arial"/>
          <w:szCs w:val="18"/>
          <w:lang w:val="en-US"/>
        </w:rPr>
        <w:t>. https://doi.org/10.51688/VC8.2.2021.art3</w:t>
      </w:r>
    </w:p>
    <w:p w14:paraId="7465A143" w14:textId="302B5763" w:rsidR="00767262" w:rsidRPr="00D9443A" w:rsidRDefault="00767262" w:rsidP="00767262">
      <w:pPr>
        <w:rPr>
          <w:rFonts w:cs="Arial"/>
          <w:szCs w:val="18"/>
        </w:rPr>
      </w:pPr>
      <w:r w:rsidRPr="000F77A8">
        <w:rPr>
          <w:rFonts w:cs="Arial"/>
          <w:szCs w:val="18"/>
          <w:lang w:val="en-US"/>
        </w:rPr>
        <w:t xml:space="preserve">Muynck, A. de (2021). Can we trace the influences? </w:t>
      </w:r>
      <w:r w:rsidRPr="00472E53">
        <w:rPr>
          <w:rFonts w:cs="Arial"/>
          <w:szCs w:val="18"/>
          <w:lang w:val="en-US"/>
        </w:rPr>
        <w:t xml:space="preserve">In: Muynck, A. de &amp; Kuiper, R. (Eds.), </w:t>
      </w:r>
      <w:r w:rsidRPr="00A7511A">
        <w:rPr>
          <w:rFonts w:cs="Arial"/>
          <w:i/>
          <w:iCs/>
          <w:szCs w:val="18"/>
          <w:lang w:val="en-US"/>
        </w:rPr>
        <w:t>Faithful Efforts.</w:t>
      </w:r>
      <w:r>
        <w:rPr>
          <w:rFonts w:cs="Arial"/>
          <w:szCs w:val="18"/>
          <w:lang w:val="en-US"/>
        </w:rPr>
        <w:t xml:space="preserve"> </w:t>
      </w:r>
      <w:r w:rsidRPr="00D12507">
        <w:rPr>
          <w:rFonts w:cs="Arial"/>
          <w:i/>
          <w:iCs/>
          <w:szCs w:val="18"/>
          <w:lang w:val="en-US"/>
        </w:rPr>
        <w:t>Education, formation and the Church</w:t>
      </w:r>
      <w:r>
        <w:rPr>
          <w:rFonts w:cs="Arial"/>
          <w:i/>
          <w:iCs/>
          <w:szCs w:val="18"/>
          <w:lang w:val="en-US"/>
        </w:rPr>
        <w:t xml:space="preserve">, </w:t>
      </w:r>
      <w:r>
        <w:rPr>
          <w:rFonts w:cs="Arial"/>
          <w:szCs w:val="18"/>
          <w:lang w:val="en-US"/>
        </w:rPr>
        <w:t xml:space="preserve">pp. 13-22. </w:t>
      </w:r>
      <w:r w:rsidRPr="00D9443A">
        <w:rPr>
          <w:rFonts w:cs="Arial"/>
          <w:szCs w:val="18"/>
        </w:rPr>
        <w:t xml:space="preserve">Kampen: Summum.  </w:t>
      </w:r>
      <w:bookmarkEnd w:id="0"/>
    </w:p>
    <w:p w14:paraId="26CB1D67" w14:textId="77777777" w:rsidR="00767262" w:rsidRDefault="00767262" w:rsidP="00767262">
      <w:pPr>
        <w:rPr>
          <w:rFonts w:cs="Arial"/>
          <w:szCs w:val="18"/>
        </w:rPr>
      </w:pPr>
      <w:r w:rsidRPr="00767262">
        <w:rPr>
          <w:rFonts w:cs="Arial"/>
          <w:szCs w:val="18"/>
          <w:lang w:val="fr-CD"/>
        </w:rPr>
        <w:t xml:space="preserve">Muynck, A. de &amp; Vos, P.H. (2021). </w:t>
      </w:r>
      <w:r w:rsidRPr="00BC27FD">
        <w:rPr>
          <w:rFonts w:cs="Arial"/>
          <w:szCs w:val="18"/>
        </w:rPr>
        <w:t xml:space="preserve">Geen vorming zonder transcendentie: De theologische horizon van een breed pedagogisch vormingsbegrip. </w:t>
      </w:r>
      <w:r w:rsidRPr="001A3418">
        <w:rPr>
          <w:rFonts w:cs="Arial"/>
          <w:szCs w:val="18"/>
        </w:rPr>
        <w:t>In: W</w:t>
      </w:r>
      <w:r>
        <w:rPr>
          <w:rFonts w:cs="Arial"/>
          <w:szCs w:val="18"/>
        </w:rPr>
        <w:t>olter</w:t>
      </w:r>
      <w:r w:rsidRPr="001A3418">
        <w:rPr>
          <w:rFonts w:cs="Arial"/>
          <w:szCs w:val="18"/>
        </w:rPr>
        <w:t xml:space="preserve"> Huttinga </w:t>
      </w:r>
      <w:r>
        <w:rPr>
          <w:rFonts w:cs="Arial"/>
          <w:szCs w:val="18"/>
        </w:rPr>
        <w:t xml:space="preserve">&amp; Roel Kuiper </w:t>
      </w:r>
      <w:r w:rsidRPr="001A3418">
        <w:rPr>
          <w:rFonts w:cs="Arial"/>
          <w:szCs w:val="18"/>
        </w:rPr>
        <w:t xml:space="preserve">(red.) </w:t>
      </w:r>
      <w:r w:rsidRPr="009E4FF9">
        <w:rPr>
          <w:rFonts w:cs="Arial"/>
          <w:i/>
          <w:iCs/>
          <w:szCs w:val="18"/>
        </w:rPr>
        <w:t xml:space="preserve">Mens worden. </w:t>
      </w:r>
      <w:r>
        <w:rPr>
          <w:rFonts w:cs="Arial"/>
          <w:i/>
          <w:iCs/>
          <w:szCs w:val="18"/>
        </w:rPr>
        <w:t>O</w:t>
      </w:r>
      <w:r w:rsidRPr="009E4FF9">
        <w:rPr>
          <w:rFonts w:cs="Arial"/>
          <w:i/>
          <w:iCs/>
          <w:szCs w:val="18"/>
        </w:rPr>
        <w:t>ver de relatie tussen Theologie en pedagogiek</w:t>
      </w:r>
      <w:r>
        <w:rPr>
          <w:rFonts w:cs="Arial"/>
          <w:i/>
          <w:iCs/>
          <w:szCs w:val="18"/>
        </w:rPr>
        <w:t xml:space="preserve">, </w:t>
      </w:r>
      <w:r>
        <w:rPr>
          <w:rFonts w:cs="Arial"/>
          <w:szCs w:val="18"/>
        </w:rPr>
        <w:t>pp. 151 - 170</w:t>
      </w:r>
      <w:r w:rsidRPr="009E4FF9">
        <w:rPr>
          <w:rFonts w:cs="Arial"/>
          <w:i/>
          <w:iCs/>
          <w:szCs w:val="18"/>
        </w:rPr>
        <w:t xml:space="preserve">. </w:t>
      </w:r>
      <w:r>
        <w:rPr>
          <w:rFonts w:cs="Arial"/>
          <w:szCs w:val="18"/>
        </w:rPr>
        <w:t xml:space="preserve">Amsterdam: </w:t>
      </w:r>
      <w:proofErr w:type="spellStart"/>
      <w:r>
        <w:rPr>
          <w:rFonts w:cs="Arial"/>
          <w:szCs w:val="18"/>
        </w:rPr>
        <w:t>Buijten</w:t>
      </w:r>
      <w:proofErr w:type="spellEnd"/>
      <w:r>
        <w:rPr>
          <w:rFonts w:cs="Arial"/>
          <w:szCs w:val="18"/>
        </w:rPr>
        <w:t xml:space="preserve"> &amp; </w:t>
      </w:r>
      <w:proofErr w:type="spellStart"/>
      <w:r>
        <w:rPr>
          <w:rFonts w:cs="Arial"/>
          <w:szCs w:val="18"/>
        </w:rPr>
        <w:t>Schipperheijn</w:t>
      </w:r>
      <w:proofErr w:type="spellEnd"/>
      <w:r>
        <w:rPr>
          <w:rFonts w:cs="Arial"/>
          <w:szCs w:val="18"/>
        </w:rPr>
        <w:t>.</w:t>
      </w:r>
    </w:p>
    <w:p w14:paraId="6DFB85F3" w14:textId="479758CA" w:rsidR="00767262" w:rsidRPr="00767262" w:rsidRDefault="00767262" w:rsidP="00767262">
      <w:pPr>
        <w:rPr>
          <w:rFonts w:cs="Arial"/>
          <w:szCs w:val="18"/>
        </w:rPr>
      </w:pPr>
      <w:r>
        <w:rPr>
          <w:rFonts w:cs="Arial"/>
          <w:szCs w:val="18"/>
        </w:rPr>
        <w:t xml:space="preserve">Muynck, A. de (2021). Theologie in de klas: de kracht van sluimerende spanningen. </w:t>
      </w:r>
      <w:r w:rsidRPr="001A3418">
        <w:rPr>
          <w:rFonts w:cs="Arial"/>
          <w:szCs w:val="18"/>
        </w:rPr>
        <w:t xml:space="preserve">In: </w:t>
      </w:r>
      <w:r>
        <w:rPr>
          <w:rFonts w:cs="Arial"/>
          <w:szCs w:val="18"/>
        </w:rPr>
        <w:t>Wolter</w:t>
      </w:r>
      <w:r w:rsidRPr="001A3418">
        <w:rPr>
          <w:rFonts w:cs="Arial"/>
          <w:szCs w:val="18"/>
        </w:rPr>
        <w:t xml:space="preserve">. Huttinga </w:t>
      </w:r>
      <w:r>
        <w:rPr>
          <w:rFonts w:cs="Arial"/>
          <w:szCs w:val="18"/>
        </w:rPr>
        <w:t xml:space="preserve">&amp; Roel Kuiper </w:t>
      </w:r>
      <w:r w:rsidRPr="001A3418">
        <w:rPr>
          <w:rFonts w:cs="Arial"/>
          <w:szCs w:val="18"/>
        </w:rPr>
        <w:t xml:space="preserve">(red.) </w:t>
      </w:r>
      <w:r w:rsidRPr="009E4FF9">
        <w:rPr>
          <w:rFonts w:cs="Arial"/>
          <w:i/>
          <w:iCs/>
          <w:szCs w:val="18"/>
        </w:rPr>
        <w:t xml:space="preserve">Mens worden. </w:t>
      </w:r>
      <w:proofErr w:type="gramStart"/>
      <w:r w:rsidRPr="009E4FF9">
        <w:rPr>
          <w:rFonts w:cs="Arial"/>
          <w:i/>
          <w:iCs/>
          <w:szCs w:val="18"/>
        </w:rPr>
        <w:t>over</w:t>
      </w:r>
      <w:proofErr w:type="gramEnd"/>
      <w:r w:rsidRPr="009E4FF9">
        <w:rPr>
          <w:rFonts w:cs="Arial"/>
          <w:i/>
          <w:iCs/>
          <w:szCs w:val="18"/>
        </w:rPr>
        <w:t xml:space="preserve"> de relatie tussen Theologie en pedagogiek</w:t>
      </w:r>
      <w:r>
        <w:rPr>
          <w:rFonts w:cs="Arial"/>
          <w:szCs w:val="18"/>
        </w:rPr>
        <w:t xml:space="preserve">, pp. 171-183. </w:t>
      </w:r>
      <w:r w:rsidRPr="00490750">
        <w:rPr>
          <w:rFonts w:cs="Arial"/>
          <w:szCs w:val="18"/>
        </w:rPr>
        <w:t xml:space="preserve">Amsterdam: </w:t>
      </w:r>
      <w:proofErr w:type="spellStart"/>
      <w:r w:rsidRPr="00490750">
        <w:rPr>
          <w:rFonts w:cs="Arial"/>
          <w:szCs w:val="18"/>
        </w:rPr>
        <w:t>Buijten</w:t>
      </w:r>
      <w:proofErr w:type="spellEnd"/>
      <w:r w:rsidRPr="00490750">
        <w:rPr>
          <w:rFonts w:cs="Arial"/>
          <w:szCs w:val="18"/>
        </w:rPr>
        <w:t xml:space="preserve"> &amp; </w:t>
      </w:r>
      <w:proofErr w:type="spellStart"/>
      <w:r w:rsidRPr="00490750">
        <w:rPr>
          <w:rFonts w:cs="Arial"/>
          <w:szCs w:val="18"/>
        </w:rPr>
        <w:t>Schipperheijn</w:t>
      </w:r>
      <w:proofErr w:type="spellEnd"/>
      <w:r w:rsidRPr="00490750">
        <w:rPr>
          <w:rFonts w:cs="Arial"/>
          <w:szCs w:val="18"/>
        </w:rPr>
        <w:t>.</w:t>
      </w:r>
    </w:p>
    <w:p w14:paraId="15BAEF31" w14:textId="55E89A09" w:rsidR="00767262" w:rsidRPr="00767262" w:rsidRDefault="00767262" w:rsidP="00767262">
      <w:pPr>
        <w:rPr>
          <w:lang w:val="en-US"/>
        </w:rPr>
      </w:pPr>
      <w:r w:rsidRPr="00490750">
        <w:rPr>
          <w:rFonts w:cs="Arial"/>
          <w:bCs/>
          <w:szCs w:val="18"/>
        </w:rPr>
        <w:t xml:space="preserve">Hanna Markus, Gerdien Bertram, Bram de Muynck, Jos de Kock &amp; Marcel Barnard (2021). </w:t>
      </w:r>
      <w:r w:rsidRPr="006F67E9">
        <w:rPr>
          <w:rFonts w:cs="Arial"/>
          <w:bCs/>
          <w:szCs w:val="18"/>
          <w:lang w:val="en-US"/>
        </w:rPr>
        <w:t>Distinction, Identification, and Recognition: Teachers in Orthodox Protestant Schools about their Faith and Religious Others</w:t>
      </w:r>
      <w:r>
        <w:rPr>
          <w:rFonts w:cs="Arial"/>
          <w:bCs/>
          <w:szCs w:val="18"/>
          <w:lang w:val="en-US"/>
        </w:rPr>
        <w:t>.</w:t>
      </w:r>
      <w:r>
        <w:rPr>
          <w:rFonts w:cs="Arial"/>
          <w:bCs/>
          <w:i/>
          <w:iCs/>
          <w:szCs w:val="18"/>
          <w:lang w:val="en-US"/>
        </w:rPr>
        <w:t xml:space="preserve"> International Journal for Religion and Spirituality in Society (11)</w:t>
      </w:r>
      <w:r>
        <w:rPr>
          <w:rFonts w:cs="Arial"/>
          <w:bCs/>
          <w:szCs w:val="18"/>
          <w:lang w:val="en-US"/>
        </w:rPr>
        <w:t>1</w:t>
      </w:r>
      <w:r>
        <w:rPr>
          <w:rFonts w:cs="Arial"/>
          <w:bCs/>
          <w:i/>
          <w:iCs/>
          <w:szCs w:val="18"/>
          <w:lang w:val="en-US"/>
        </w:rPr>
        <w:t xml:space="preserve">, </w:t>
      </w:r>
      <w:r w:rsidRPr="0083298E">
        <w:rPr>
          <w:rFonts w:cs="Arial"/>
          <w:bCs/>
          <w:szCs w:val="18"/>
          <w:lang w:val="en-US"/>
        </w:rPr>
        <w:t>137-154</w:t>
      </w:r>
      <w:r w:rsidRPr="0083298E">
        <w:rPr>
          <w:lang w:val="en-US"/>
        </w:rPr>
        <w:t>.</w:t>
      </w:r>
      <w:r>
        <w:rPr>
          <w:lang w:val="en-US"/>
        </w:rPr>
        <w:t xml:space="preserve"> </w:t>
      </w:r>
      <w:hyperlink r:id="rId12" w:history="1">
        <w:r w:rsidRPr="00BC72EA">
          <w:rPr>
            <w:rStyle w:val="Hyperlink"/>
            <w:lang w:val="en-US"/>
          </w:rPr>
          <w:t>https://doi.org/10.18848/2154-8633/CGP/v11i01/137-154</w:t>
        </w:r>
      </w:hyperlink>
      <w:r>
        <w:rPr>
          <w:lang w:val="en-US"/>
        </w:rPr>
        <w:t xml:space="preserve"> </w:t>
      </w:r>
    </w:p>
    <w:p w14:paraId="66945E1E" w14:textId="211425E6" w:rsidR="00767262" w:rsidRPr="00EB63E8" w:rsidRDefault="00767262" w:rsidP="00767262">
      <w:pPr>
        <w:rPr>
          <w:rFonts w:cs="Arial"/>
          <w:bCs/>
          <w:szCs w:val="18"/>
          <w:lang w:val="en-US"/>
        </w:rPr>
      </w:pPr>
      <w:r w:rsidRPr="00623E6D">
        <w:rPr>
          <w:rFonts w:cs="Arial"/>
          <w:bCs/>
          <w:szCs w:val="18"/>
          <w:lang w:val="en-US"/>
        </w:rPr>
        <w:t xml:space="preserve">Bram (A.) de Muynck (2021). </w:t>
      </w:r>
      <w:proofErr w:type="spellStart"/>
      <w:r w:rsidRPr="005F7CDC">
        <w:rPr>
          <w:rFonts w:cs="Arial"/>
          <w:bCs/>
          <w:szCs w:val="18"/>
          <w:lang w:val="en-US"/>
        </w:rPr>
        <w:t>Bookreview</w:t>
      </w:r>
      <w:proofErr w:type="spellEnd"/>
      <w:r w:rsidRPr="005F7CDC">
        <w:rPr>
          <w:rFonts w:cs="Arial"/>
          <w:bCs/>
          <w:szCs w:val="18"/>
          <w:lang w:val="en-US"/>
        </w:rPr>
        <w:t xml:space="preserve"> of </w:t>
      </w:r>
      <w:r>
        <w:rPr>
          <w:rFonts w:cs="Arial"/>
          <w:bCs/>
          <w:szCs w:val="18"/>
          <w:lang w:val="en-US"/>
        </w:rPr>
        <w:t xml:space="preserve">Helena Stockinger, </w:t>
      </w:r>
      <w:r w:rsidRPr="00623E6D">
        <w:rPr>
          <w:rFonts w:cs="Arial"/>
          <w:bCs/>
          <w:szCs w:val="18"/>
          <w:lang w:val="en-US"/>
        </w:rPr>
        <w:t>Dealing with Religious Difference in Kindergarten: An Ethnographic Study in Religiously Affiliated Institutions</w:t>
      </w:r>
      <w:r>
        <w:rPr>
          <w:rFonts w:cs="Arial"/>
          <w:bCs/>
          <w:szCs w:val="18"/>
          <w:lang w:val="en-US"/>
        </w:rPr>
        <w:t xml:space="preserve">. </w:t>
      </w:r>
      <w:r w:rsidRPr="00F86C6E">
        <w:rPr>
          <w:rFonts w:cs="Arial"/>
          <w:bCs/>
          <w:i/>
          <w:iCs/>
          <w:szCs w:val="18"/>
          <w:lang w:val="en-US"/>
        </w:rPr>
        <w:t xml:space="preserve">Journal of Contemporary Religion </w:t>
      </w:r>
      <w:r>
        <w:rPr>
          <w:rFonts w:cs="Arial"/>
          <w:bCs/>
          <w:i/>
          <w:iCs/>
          <w:szCs w:val="18"/>
          <w:lang w:val="en-US"/>
        </w:rPr>
        <w:t>(</w:t>
      </w:r>
      <w:r w:rsidRPr="00F86C6E">
        <w:rPr>
          <w:rFonts w:cs="Arial"/>
          <w:bCs/>
          <w:i/>
          <w:iCs/>
          <w:szCs w:val="18"/>
          <w:lang w:val="en-US"/>
        </w:rPr>
        <w:t>CJCR</w:t>
      </w:r>
      <w:r>
        <w:rPr>
          <w:rFonts w:cs="Arial"/>
          <w:bCs/>
          <w:i/>
          <w:iCs/>
          <w:szCs w:val="18"/>
          <w:lang w:val="en-US"/>
        </w:rPr>
        <w:t xml:space="preserve">). </w:t>
      </w:r>
      <w:hyperlink r:id="rId13" w:history="1">
        <w:r w:rsidRPr="00EC05D4">
          <w:rPr>
            <w:rStyle w:val="Hyperlink"/>
            <w:lang w:val="en-US"/>
          </w:rPr>
          <w:t>https://doi.org/10.1080/13537903.2021.1964830</w:t>
        </w:r>
      </w:hyperlink>
      <w:r w:rsidRPr="005F7CDC">
        <w:rPr>
          <w:lang w:val="en-US"/>
        </w:rPr>
        <w:t xml:space="preserve"> .</w:t>
      </w:r>
    </w:p>
    <w:p w14:paraId="39AEE73B" w14:textId="7A561C10" w:rsidR="00767262" w:rsidRDefault="00767262" w:rsidP="00767262">
      <w:pPr>
        <w:rPr>
          <w:rFonts w:cs="Arial"/>
          <w:szCs w:val="18"/>
          <w:lang w:val="en-US"/>
        </w:rPr>
      </w:pPr>
      <w:r w:rsidRPr="00767262">
        <w:rPr>
          <w:rFonts w:cs="Arial"/>
          <w:szCs w:val="18"/>
        </w:rPr>
        <w:t xml:space="preserve">Markus, J.J., Kock, A. de, Muynck, A. de, Bertram-Troost, G.D., &amp; Barnard, M. (2020). </w:t>
      </w:r>
      <w:r w:rsidRPr="00B461B3">
        <w:rPr>
          <w:rFonts w:cs="Arial"/>
          <w:szCs w:val="18"/>
          <w:lang w:val="en-US"/>
        </w:rPr>
        <w:t xml:space="preserve">‘How Cohesion Matters: Teachers and their Choice to Work at an Orthodox Protestant School,’ in Maranto, R., &amp; Shakeel, M.D. (eds) </w:t>
      </w:r>
      <w:r w:rsidRPr="00B461B3">
        <w:rPr>
          <w:rFonts w:cs="Arial"/>
          <w:i/>
          <w:iCs/>
          <w:szCs w:val="18"/>
          <w:lang w:val="en-US"/>
        </w:rPr>
        <w:t>Educating Believers: Religion and School Choice</w:t>
      </w:r>
      <w:r w:rsidRPr="00B461B3">
        <w:rPr>
          <w:rFonts w:cs="Arial"/>
          <w:szCs w:val="18"/>
          <w:lang w:val="en-US"/>
        </w:rPr>
        <w:t>. London: Routledge, pp. 150-170.</w:t>
      </w:r>
      <w:r>
        <w:rPr>
          <w:rFonts w:cs="Arial"/>
          <w:szCs w:val="18"/>
          <w:lang w:val="en-US"/>
        </w:rPr>
        <w:t xml:space="preserve"> </w:t>
      </w:r>
      <w:hyperlink r:id="rId14" w:history="1">
        <w:r w:rsidRPr="00B461B3">
          <w:rPr>
            <w:rStyle w:val="Hyperlink"/>
            <w:rFonts w:cs="Arial"/>
            <w:szCs w:val="18"/>
            <w:lang w:val="en-US"/>
          </w:rPr>
          <w:t>https://www.routledge.com/Educating-Believers-Religion-and-School-Choice/Maranto-Shakeel/p/book/9780367436650</w:t>
        </w:r>
      </w:hyperlink>
      <w:r w:rsidRPr="00B461B3">
        <w:rPr>
          <w:rFonts w:cs="Arial"/>
          <w:szCs w:val="18"/>
          <w:lang w:val="en-US"/>
        </w:rPr>
        <w:t xml:space="preserve"> </w:t>
      </w:r>
    </w:p>
    <w:p w14:paraId="05E985A6" w14:textId="77777777" w:rsidR="00767262" w:rsidRPr="001337D8" w:rsidRDefault="00767262" w:rsidP="00767262">
      <w:pPr>
        <w:rPr>
          <w:rFonts w:cs="Arial"/>
          <w:szCs w:val="18"/>
        </w:rPr>
      </w:pPr>
      <w:r w:rsidRPr="001337D8">
        <w:rPr>
          <w:rFonts w:cs="Arial"/>
          <w:szCs w:val="18"/>
        </w:rPr>
        <w:t xml:space="preserve">Muynck, A. de (2020). Een plek voor ontvankelijkheid. In: Hermans, C. (red.), </w:t>
      </w:r>
      <w:r w:rsidRPr="001337D8">
        <w:rPr>
          <w:rFonts w:cs="Arial"/>
          <w:i/>
          <w:iCs/>
          <w:szCs w:val="18"/>
        </w:rPr>
        <w:t xml:space="preserve">Waar is het onderwijs goed voor? Anders denken over onderwijs. </w:t>
      </w:r>
      <w:r w:rsidRPr="001337D8">
        <w:rPr>
          <w:rFonts w:cs="Arial"/>
          <w:szCs w:val="18"/>
        </w:rPr>
        <w:t xml:space="preserve">Budel: </w:t>
      </w:r>
      <w:proofErr w:type="spellStart"/>
      <w:r w:rsidRPr="001337D8">
        <w:rPr>
          <w:rFonts w:cs="Arial"/>
          <w:szCs w:val="18"/>
        </w:rPr>
        <w:t>Damon</w:t>
      </w:r>
      <w:proofErr w:type="spellEnd"/>
      <w:r w:rsidRPr="001337D8">
        <w:rPr>
          <w:rFonts w:cs="Arial"/>
          <w:szCs w:val="18"/>
        </w:rPr>
        <w:t>, pp. 165 – 179.</w:t>
      </w:r>
    </w:p>
    <w:p w14:paraId="13581E12" w14:textId="18C7DA59" w:rsidR="00DF0DAA" w:rsidRPr="00F2659F" w:rsidRDefault="00DF0DAA" w:rsidP="00DF0DAA">
      <w:pPr>
        <w:rPr>
          <w:rFonts w:cs="Arial"/>
          <w:szCs w:val="18"/>
        </w:rPr>
      </w:pPr>
      <w:r w:rsidRPr="00B81F1A">
        <w:rPr>
          <w:rFonts w:cs="Arial"/>
          <w:szCs w:val="18"/>
        </w:rPr>
        <w:t xml:space="preserve">Muynck, A. de (2020). </w:t>
      </w:r>
      <w:r>
        <w:rPr>
          <w:bCs/>
        </w:rPr>
        <w:t xml:space="preserve">Thuis </w:t>
      </w:r>
      <w:r w:rsidRPr="00710F1B">
        <w:rPr>
          <w:bCs/>
        </w:rPr>
        <w:t>zijn in de kerk.</w:t>
      </w:r>
      <w:r>
        <w:rPr>
          <w:bCs/>
        </w:rPr>
        <w:t xml:space="preserve"> </w:t>
      </w:r>
      <w:r w:rsidRPr="00F2659F">
        <w:rPr>
          <w:bCs/>
          <w:i/>
          <w:iCs/>
        </w:rPr>
        <w:t xml:space="preserve">Handelingen 47 </w:t>
      </w:r>
      <w:r w:rsidRPr="00F2659F">
        <w:rPr>
          <w:bCs/>
        </w:rPr>
        <w:t>(3), 35-43.</w:t>
      </w:r>
    </w:p>
    <w:p w14:paraId="0E69E33E" w14:textId="77777777" w:rsidR="00722AC0" w:rsidRDefault="00722AC0" w:rsidP="00722AC0">
      <w:pPr>
        <w:rPr>
          <w:rFonts w:cs="Arial"/>
          <w:iCs/>
          <w:szCs w:val="18"/>
        </w:rPr>
      </w:pPr>
      <w:r w:rsidRPr="009A12B4">
        <w:rPr>
          <w:rFonts w:cs="Arial"/>
          <w:iCs/>
          <w:szCs w:val="18"/>
        </w:rPr>
        <w:t xml:space="preserve">Muynck, A. de &amp; Murre, P.M. (2020). </w:t>
      </w:r>
      <w:r>
        <w:rPr>
          <w:rFonts w:cs="Arial"/>
          <w:iCs/>
          <w:szCs w:val="18"/>
        </w:rPr>
        <w:t xml:space="preserve">Inleiding op de vertaling van </w:t>
      </w:r>
      <w:r>
        <w:rPr>
          <w:rFonts w:cs="Arial"/>
          <w:i/>
          <w:szCs w:val="18"/>
        </w:rPr>
        <w:t xml:space="preserve">On Christian Teaching. </w:t>
      </w:r>
      <w:r>
        <w:rPr>
          <w:rFonts w:cs="Arial"/>
          <w:iCs/>
          <w:szCs w:val="18"/>
        </w:rPr>
        <w:t xml:space="preserve">In D.I. Smith, </w:t>
      </w:r>
      <w:r w:rsidRPr="00AE4CC2">
        <w:rPr>
          <w:rFonts w:cs="Arial"/>
          <w:i/>
          <w:szCs w:val="18"/>
        </w:rPr>
        <w:t>Geloven in lesgeven.</w:t>
      </w:r>
      <w:r>
        <w:rPr>
          <w:rFonts w:cs="Arial"/>
          <w:iCs/>
          <w:szCs w:val="18"/>
        </w:rPr>
        <w:t xml:space="preserve"> </w:t>
      </w:r>
      <w:r>
        <w:rPr>
          <w:rFonts w:cs="Arial"/>
          <w:i/>
          <w:szCs w:val="18"/>
        </w:rPr>
        <w:t xml:space="preserve">Didactiek als christelijke praktijk. </w:t>
      </w:r>
      <w:r>
        <w:rPr>
          <w:rFonts w:cs="Arial"/>
          <w:iCs/>
          <w:szCs w:val="18"/>
        </w:rPr>
        <w:t>(</w:t>
      </w:r>
      <w:proofErr w:type="gramStart"/>
      <w:r>
        <w:rPr>
          <w:rFonts w:cs="Arial"/>
          <w:iCs/>
          <w:szCs w:val="18"/>
        </w:rPr>
        <w:t>pp.</w:t>
      </w:r>
      <w:proofErr w:type="gramEnd"/>
      <w:r>
        <w:rPr>
          <w:rFonts w:cs="Arial"/>
          <w:iCs/>
          <w:szCs w:val="18"/>
        </w:rPr>
        <w:t xml:space="preserve"> 7-14). Amsterdam: </w:t>
      </w:r>
      <w:proofErr w:type="spellStart"/>
      <w:r>
        <w:rPr>
          <w:rFonts w:cs="Arial"/>
          <w:iCs/>
          <w:szCs w:val="18"/>
        </w:rPr>
        <w:t>Buijten</w:t>
      </w:r>
      <w:proofErr w:type="spellEnd"/>
      <w:r>
        <w:rPr>
          <w:rFonts w:cs="Arial"/>
          <w:iCs/>
          <w:szCs w:val="18"/>
        </w:rPr>
        <w:t xml:space="preserve"> &amp; </w:t>
      </w:r>
      <w:proofErr w:type="spellStart"/>
      <w:r>
        <w:rPr>
          <w:rFonts w:cs="Arial"/>
          <w:iCs/>
          <w:szCs w:val="18"/>
        </w:rPr>
        <w:t>Schipperheijn</w:t>
      </w:r>
      <w:proofErr w:type="spellEnd"/>
      <w:r>
        <w:rPr>
          <w:rFonts w:cs="Arial"/>
          <w:iCs/>
          <w:szCs w:val="18"/>
        </w:rPr>
        <w:t xml:space="preserve">. </w:t>
      </w:r>
    </w:p>
    <w:p w14:paraId="1391AEFB" w14:textId="77777777" w:rsidR="00722AC0" w:rsidRPr="00F2659F" w:rsidRDefault="00722AC0" w:rsidP="00722AC0">
      <w:pPr>
        <w:rPr>
          <w:rFonts w:cs="Arial"/>
          <w:iCs/>
          <w:szCs w:val="18"/>
          <w:lang w:val="en-US"/>
        </w:rPr>
      </w:pPr>
      <w:r w:rsidRPr="00356EB3">
        <w:rPr>
          <w:rFonts w:cs="Arial"/>
          <w:iCs/>
          <w:szCs w:val="18"/>
        </w:rPr>
        <w:t xml:space="preserve">Muynck, A. de &amp; Murre, P.M. (2020). Er is geen recept voor christelijk onderwijs. </w:t>
      </w:r>
      <w:r w:rsidRPr="00F2659F">
        <w:rPr>
          <w:rFonts w:cs="Arial"/>
          <w:i/>
          <w:szCs w:val="18"/>
          <w:lang w:val="en-US"/>
        </w:rPr>
        <w:t>Sophie (10)</w:t>
      </w:r>
      <w:r w:rsidRPr="00F2659F">
        <w:rPr>
          <w:rFonts w:cs="Arial"/>
          <w:iCs/>
          <w:szCs w:val="18"/>
          <w:lang w:val="en-US"/>
        </w:rPr>
        <w:t>4, 38-43.</w:t>
      </w:r>
    </w:p>
    <w:p w14:paraId="5BC5689A" w14:textId="0A40B806" w:rsidR="00DF0DAA" w:rsidRPr="00A37C27" w:rsidRDefault="00DF0DAA" w:rsidP="00DF0DAA">
      <w:pPr>
        <w:rPr>
          <w:lang w:val="de-DE"/>
        </w:rPr>
      </w:pPr>
      <w:r w:rsidRPr="00070B67">
        <w:rPr>
          <w:lang w:val="en-US"/>
        </w:rPr>
        <w:t xml:space="preserve">Muynck, A. de (2020). </w:t>
      </w:r>
      <w:r w:rsidRPr="00F414EC">
        <w:rPr>
          <w:lang w:val="en-US"/>
        </w:rPr>
        <w:t>Practical Theology and Religious Education in the Netherlands</w:t>
      </w:r>
      <w:r>
        <w:rPr>
          <w:lang w:val="en-US"/>
        </w:rPr>
        <w:t xml:space="preserve">. </w:t>
      </w:r>
      <w:r w:rsidRPr="00A37C27">
        <w:rPr>
          <w:lang w:val="de-DE"/>
        </w:rPr>
        <w:t xml:space="preserve">In: Thomas Schlag &amp; Bernd Schröder, </w:t>
      </w:r>
      <w:r w:rsidRPr="00A37C27">
        <w:rPr>
          <w:i/>
          <w:iCs/>
          <w:lang w:val="de-DE"/>
        </w:rPr>
        <w:t>Praktische Theologie und Religionspädagogik</w:t>
      </w:r>
      <w:r w:rsidRPr="00A37C27">
        <w:rPr>
          <w:lang w:val="de-DE"/>
        </w:rPr>
        <w:t xml:space="preserve">. Systematische, empirische und thematische Verhältnisbestimmungen. Leipzig: Evangelische Verlags Anstalt, pp. 231 – 244. (Veröffentlichungen der wissenschaftlichen Gesellschaft für Theologie (VWGTH), Band 60. </w:t>
      </w:r>
    </w:p>
    <w:p w14:paraId="33D5C788" w14:textId="7B093002" w:rsidR="00DF0DAA" w:rsidRPr="00DF0DAA" w:rsidRDefault="00DF0DAA" w:rsidP="00DF0DAA">
      <w:pPr>
        <w:rPr>
          <w:rFonts w:cs="Arial"/>
          <w:szCs w:val="18"/>
          <w:lang w:val="en-US"/>
        </w:rPr>
      </w:pPr>
      <w:r w:rsidRPr="00DD5E98">
        <w:rPr>
          <w:rFonts w:cs="Arial"/>
          <w:szCs w:val="18"/>
        </w:rPr>
        <w:lastRenderedPageBreak/>
        <w:t xml:space="preserve">Muynck, A. de &amp; Visser-Vogel, E. (2020). </w:t>
      </w:r>
      <w:r w:rsidRPr="00DD5E98">
        <w:rPr>
          <w:rFonts w:cs="Arial"/>
          <w:szCs w:val="18"/>
          <w:lang w:val="en-US"/>
        </w:rPr>
        <w:t xml:space="preserve">A Christian perspective on personhood formation:  theological premises in dialogue with theoretical frameworks. </w:t>
      </w:r>
      <w:r w:rsidRPr="005B02E0">
        <w:rPr>
          <w:rFonts w:cs="Arial"/>
          <w:i/>
          <w:iCs/>
          <w:szCs w:val="18"/>
          <w:lang w:val="en-US"/>
        </w:rPr>
        <w:t>Journal of Research on Christian Education.</w:t>
      </w:r>
      <w:r w:rsidRPr="00DD5E98">
        <w:rPr>
          <w:rFonts w:cs="Arial"/>
          <w:szCs w:val="18"/>
          <w:lang w:val="en-US"/>
        </w:rPr>
        <w:t xml:space="preserve"> DOI: 10.1080/10656219.2020.1767010</w:t>
      </w:r>
    </w:p>
    <w:p w14:paraId="6480F2A0" w14:textId="29744816" w:rsidR="00DF0DAA" w:rsidRPr="00DF0DAA" w:rsidRDefault="00DF0DAA" w:rsidP="00DF0DAA">
      <w:pPr>
        <w:rPr>
          <w:rFonts w:cs="Arial"/>
          <w:szCs w:val="18"/>
        </w:rPr>
      </w:pPr>
      <w:r w:rsidRPr="00DF0DAA">
        <w:rPr>
          <w:rFonts w:cs="Arial"/>
          <w:szCs w:val="18"/>
          <w:lang w:val="en-US"/>
        </w:rPr>
        <w:t xml:space="preserve">Muynck, A. de (2020). </w:t>
      </w:r>
      <w:r w:rsidRPr="0094633B">
        <w:rPr>
          <w:rFonts w:cs="Arial"/>
          <w:szCs w:val="18"/>
        </w:rPr>
        <w:t xml:space="preserve">Vergeving: een kwestie van opvoeding? In E. Peels (red). </w:t>
      </w:r>
      <w:r w:rsidRPr="00DD204B">
        <w:rPr>
          <w:rFonts w:cs="Arial"/>
          <w:i/>
          <w:iCs/>
          <w:szCs w:val="18"/>
        </w:rPr>
        <w:t>Vergeving. Verkenningen rondom een delicaat thema.</w:t>
      </w:r>
      <w:r w:rsidRPr="0094633B">
        <w:rPr>
          <w:rFonts w:cs="Arial"/>
          <w:szCs w:val="18"/>
        </w:rPr>
        <w:t xml:space="preserve"> Apeldoorn: TUA (</w:t>
      </w:r>
      <w:proofErr w:type="spellStart"/>
      <w:r w:rsidRPr="0094633B">
        <w:rPr>
          <w:rFonts w:cs="Arial"/>
          <w:szCs w:val="18"/>
        </w:rPr>
        <w:t>Apeldoornse</w:t>
      </w:r>
      <w:proofErr w:type="spellEnd"/>
      <w:r w:rsidRPr="0094633B">
        <w:rPr>
          <w:rFonts w:cs="Arial"/>
          <w:szCs w:val="18"/>
        </w:rPr>
        <w:t xml:space="preserve"> studies), pp. 109-120.</w:t>
      </w:r>
    </w:p>
    <w:p w14:paraId="39FEF008" w14:textId="77777777" w:rsidR="00F3481B" w:rsidRPr="00E355C3" w:rsidRDefault="00F3481B" w:rsidP="00F3481B">
      <w:pPr>
        <w:rPr>
          <w:rFonts w:ascii="Calibri" w:eastAsia="Calibri" w:hAnsi="Calibri" w:cs="Arial"/>
          <w:szCs w:val="18"/>
          <w:lang w:val="en-US"/>
        </w:rPr>
      </w:pPr>
      <w:r w:rsidRPr="00F3481B">
        <w:rPr>
          <w:rFonts w:ascii="Calibri" w:eastAsia="Calibri" w:hAnsi="Calibri" w:cs="Arial"/>
          <w:szCs w:val="18"/>
        </w:rPr>
        <w:t xml:space="preserve">Visser-Vogel, E. &amp; Muynck, A. de (2019). </w:t>
      </w:r>
      <w:r w:rsidRPr="00F3481B">
        <w:rPr>
          <w:rFonts w:ascii="Calibri" w:eastAsia="Calibri" w:hAnsi="Calibri" w:cs="Arial"/>
          <w:i/>
          <w:iCs/>
          <w:szCs w:val="18"/>
        </w:rPr>
        <w:t xml:space="preserve">Hier ben ik. Een christelijk perspectief op persoonsvorming. </w:t>
      </w:r>
      <w:r w:rsidRPr="00E355C3">
        <w:rPr>
          <w:rFonts w:ascii="Calibri" w:eastAsia="Calibri" w:hAnsi="Calibri" w:cs="Arial"/>
          <w:szCs w:val="18"/>
          <w:lang w:val="en-US"/>
        </w:rPr>
        <w:t xml:space="preserve">Apeldoorn: De </w:t>
      </w:r>
      <w:proofErr w:type="spellStart"/>
      <w:r w:rsidRPr="00E355C3">
        <w:rPr>
          <w:rFonts w:ascii="Calibri" w:eastAsia="Calibri" w:hAnsi="Calibri" w:cs="Arial"/>
          <w:szCs w:val="18"/>
          <w:lang w:val="en-US"/>
        </w:rPr>
        <w:t>Banier</w:t>
      </w:r>
      <w:proofErr w:type="spellEnd"/>
      <w:r w:rsidRPr="00E355C3">
        <w:rPr>
          <w:rFonts w:ascii="Calibri" w:eastAsia="Calibri" w:hAnsi="Calibri" w:cs="Arial"/>
          <w:szCs w:val="18"/>
          <w:lang w:val="en-US"/>
        </w:rPr>
        <w:t>.</w:t>
      </w:r>
    </w:p>
    <w:p w14:paraId="044B3DB9" w14:textId="77777777" w:rsidR="00F3481B" w:rsidRPr="00F3481B" w:rsidRDefault="00F3481B" w:rsidP="00F3481B">
      <w:pPr>
        <w:rPr>
          <w:rFonts w:ascii="Calibri" w:eastAsia="Calibri" w:hAnsi="Calibri" w:cs="Arial"/>
          <w:szCs w:val="18"/>
          <w:lang w:val="en-GB"/>
        </w:rPr>
      </w:pPr>
      <w:bookmarkStart w:id="1" w:name="_Hlk523862952"/>
      <w:bookmarkStart w:id="2" w:name="_Hlk523862245"/>
      <w:bookmarkStart w:id="3" w:name="_Hlk14952461"/>
      <w:r w:rsidRPr="00F3481B">
        <w:rPr>
          <w:rFonts w:ascii="Calibri" w:eastAsia="Calibri" w:hAnsi="Calibri" w:cs="Arial"/>
          <w:szCs w:val="18"/>
          <w:lang w:val="en-US"/>
        </w:rPr>
        <w:t xml:space="preserve">Muynck, A. de (2019). How the study of classical pedagogues can evoke and strengthen professional virtues. </w:t>
      </w:r>
      <w:r w:rsidRPr="00F3481B">
        <w:rPr>
          <w:rFonts w:ascii="Calibri" w:eastAsia="Calibri" w:hAnsi="Calibri" w:cs="Arial"/>
          <w:i/>
          <w:szCs w:val="18"/>
          <w:lang w:val="en-GB"/>
        </w:rPr>
        <w:t>International Journal of Education and Christianity (23)</w:t>
      </w:r>
      <w:r w:rsidRPr="00F3481B">
        <w:rPr>
          <w:rFonts w:ascii="Calibri" w:eastAsia="Calibri" w:hAnsi="Calibri" w:cs="Arial"/>
          <w:iCs/>
          <w:szCs w:val="18"/>
          <w:lang w:val="en-GB"/>
        </w:rPr>
        <w:t>3, 1-15. DOI: 10.1177/2056997119865564.</w:t>
      </w:r>
      <w:r w:rsidRPr="00F3481B">
        <w:rPr>
          <w:rFonts w:ascii="Calibri" w:eastAsia="Calibri" w:hAnsi="Calibri" w:cs="Arial"/>
          <w:szCs w:val="18"/>
          <w:lang w:val="en-GB"/>
        </w:rPr>
        <w:t xml:space="preserve"> </w:t>
      </w:r>
    </w:p>
    <w:p w14:paraId="558B9B60" w14:textId="77777777" w:rsidR="00F3481B" w:rsidRPr="00E355C3" w:rsidRDefault="00F3481B" w:rsidP="00F3481B">
      <w:pPr>
        <w:rPr>
          <w:rFonts w:ascii="Calibri" w:eastAsia="Calibri" w:hAnsi="Calibri" w:cs="Arial"/>
          <w:szCs w:val="18"/>
          <w:lang w:val="fr-CD"/>
        </w:rPr>
      </w:pPr>
      <w:r w:rsidRPr="00E355C3">
        <w:rPr>
          <w:rFonts w:ascii="Calibri" w:eastAsia="Calibri" w:hAnsi="Calibri" w:cs="Arial"/>
          <w:szCs w:val="18"/>
          <w:lang w:val="en-US"/>
        </w:rPr>
        <w:t xml:space="preserve">Markus, J.J., Bertram-Troost, G.D., Kock, A. de, De Muynck, A. de, Barnard, M. (2019). </w:t>
      </w:r>
      <w:r w:rsidRPr="00F3481B">
        <w:rPr>
          <w:rFonts w:ascii="Calibri" w:eastAsia="Calibri" w:hAnsi="Calibri" w:cs="Arial"/>
          <w:szCs w:val="18"/>
          <w:lang w:val="en-US"/>
        </w:rPr>
        <w:t xml:space="preserve">Stimulating inquisitiveness: Teachers at orthodox Protestant schools about their roles in religious socialization. </w:t>
      </w:r>
      <w:r w:rsidRPr="00E355C3">
        <w:rPr>
          <w:rFonts w:ascii="Calibri" w:eastAsia="Calibri" w:hAnsi="Calibri" w:cs="Arial"/>
          <w:i/>
          <w:szCs w:val="18"/>
          <w:lang w:val="fr-CD"/>
        </w:rPr>
        <w:t>Religious Education.</w:t>
      </w:r>
      <w:r w:rsidRPr="00E355C3">
        <w:rPr>
          <w:rFonts w:ascii="Calibri" w:eastAsia="Calibri" w:hAnsi="Calibri" w:cs="Arial"/>
          <w:szCs w:val="18"/>
          <w:lang w:val="fr-CD"/>
        </w:rPr>
        <w:t xml:space="preserve"> </w:t>
      </w:r>
      <w:proofErr w:type="gramStart"/>
      <w:r w:rsidRPr="00E355C3">
        <w:rPr>
          <w:rFonts w:ascii="Calibri" w:eastAsia="Calibri" w:hAnsi="Calibri" w:cs="Arial"/>
          <w:szCs w:val="18"/>
          <w:lang w:val="fr-CD"/>
        </w:rPr>
        <w:t>DOI:</w:t>
      </w:r>
      <w:proofErr w:type="gramEnd"/>
      <w:r w:rsidRPr="00E355C3">
        <w:rPr>
          <w:rFonts w:ascii="Calibri" w:eastAsia="Calibri" w:hAnsi="Calibri" w:cs="Arial"/>
          <w:szCs w:val="18"/>
          <w:lang w:val="fr-CD"/>
        </w:rPr>
        <w:t> </w:t>
      </w:r>
      <w:hyperlink r:id="rId15" w:history="1">
        <w:r w:rsidRPr="00E355C3">
          <w:rPr>
            <w:rFonts w:ascii="Calibri" w:eastAsia="Calibri" w:hAnsi="Calibri" w:cs="Arial"/>
            <w:color w:val="0563C1"/>
            <w:szCs w:val="18"/>
            <w:u w:val="single"/>
            <w:lang w:val="fr-CD"/>
          </w:rPr>
          <w:t>10.1080/00344087.2019.1581874</w:t>
        </w:r>
      </w:hyperlink>
    </w:p>
    <w:p w14:paraId="67D4A26A" w14:textId="77777777" w:rsidR="00F3481B" w:rsidRPr="00E355C3" w:rsidRDefault="00F3481B" w:rsidP="00F3481B">
      <w:pPr>
        <w:rPr>
          <w:rFonts w:ascii="Calibri" w:eastAsia="Calibri" w:hAnsi="Calibri" w:cs="Arial"/>
          <w:i/>
          <w:szCs w:val="18"/>
          <w:lang w:val="en-US"/>
        </w:rPr>
      </w:pPr>
      <w:r w:rsidRPr="00E355C3">
        <w:rPr>
          <w:rFonts w:ascii="Calibri" w:eastAsia="Calibri" w:hAnsi="Calibri" w:cs="Arial"/>
          <w:szCs w:val="18"/>
          <w:lang w:val="fr-CD"/>
        </w:rPr>
        <w:t xml:space="preserve">Muynck, A. de, Vermeulen, H. &amp; Kunz, A. (2019). </w:t>
      </w:r>
      <w:r w:rsidRPr="00E355C3">
        <w:rPr>
          <w:rFonts w:ascii="Calibri" w:eastAsia="Calibri" w:hAnsi="Calibri" w:cs="Arial"/>
          <w:i/>
          <w:szCs w:val="18"/>
          <w:lang w:val="fr-CD"/>
        </w:rPr>
        <w:t xml:space="preserve">A </w:t>
      </w:r>
      <w:proofErr w:type="spellStart"/>
      <w:r w:rsidRPr="00E355C3">
        <w:rPr>
          <w:rFonts w:ascii="Calibri" w:eastAsia="Calibri" w:hAnsi="Calibri" w:cs="Arial"/>
          <w:i/>
          <w:szCs w:val="18"/>
          <w:lang w:val="fr-CD"/>
        </w:rPr>
        <w:t>keresztyén</w:t>
      </w:r>
      <w:proofErr w:type="spellEnd"/>
      <w:r w:rsidRPr="00E355C3">
        <w:rPr>
          <w:rFonts w:ascii="Calibri" w:eastAsia="Calibri" w:hAnsi="Calibri" w:cs="Arial"/>
          <w:i/>
          <w:szCs w:val="18"/>
          <w:lang w:val="fr-CD"/>
        </w:rPr>
        <w:t xml:space="preserve"> </w:t>
      </w:r>
      <w:proofErr w:type="spellStart"/>
      <w:r w:rsidRPr="00E355C3">
        <w:rPr>
          <w:rFonts w:ascii="Calibri" w:eastAsia="Calibri" w:hAnsi="Calibri" w:cs="Arial"/>
          <w:i/>
          <w:szCs w:val="18"/>
          <w:lang w:val="fr-CD"/>
        </w:rPr>
        <w:t>pedagógia</w:t>
      </w:r>
      <w:proofErr w:type="spellEnd"/>
      <w:r w:rsidRPr="00E355C3">
        <w:rPr>
          <w:rFonts w:ascii="Calibri" w:eastAsia="Calibri" w:hAnsi="Calibri" w:cs="Arial"/>
          <w:i/>
          <w:szCs w:val="18"/>
          <w:lang w:val="fr-CD"/>
        </w:rPr>
        <w:t xml:space="preserve"> </w:t>
      </w:r>
      <w:proofErr w:type="spellStart"/>
      <w:r w:rsidRPr="00E355C3">
        <w:rPr>
          <w:rFonts w:ascii="Calibri" w:eastAsia="Calibri" w:hAnsi="Calibri" w:cs="Arial"/>
          <w:i/>
          <w:szCs w:val="18"/>
          <w:lang w:val="fr-CD"/>
        </w:rPr>
        <w:t>Esszenciája</w:t>
      </w:r>
      <w:proofErr w:type="spellEnd"/>
      <w:r w:rsidRPr="00E355C3">
        <w:rPr>
          <w:rFonts w:ascii="Calibri" w:eastAsia="Calibri" w:hAnsi="Calibri" w:cs="Arial"/>
          <w:i/>
          <w:szCs w:val="18"/>
          <w:lang w:val="fr-CD"/>
        </w:rPr>
        <w:t xml:space="preserve">. </w:t>
      </w:r>
      <w:proofErr w:type="spellStart"/>
      <w:r w:rsidRPr="00E355C3">
        <w:rPr>
          <w:rFonts w:ascii="Calibri" w:eastAsia="Calibri" w:hAnsi="Calibri" w:cs="Arial"/>
          <w:i/>
          <w:szCs w:val="18"/>
          <w:lang w:val="fr-CD"/>
        </w:rPr>
        <w:t>Rövid</w:t>
      </w:r>
      <w:proofErr w:type="spellEnd"/>
      <w:r w:rsidRPr="00E355C3">
        <w:rPr>
          <w:rFonts w:ascii="Calibri" w:eastAsia="Calibri" w:hAnsi="Calibri" w:cs="Arial"/>
          <w:i/>
          <w:szCs w:val="18"/>
          <w:lang w:val="fr-CD"/>
        </w:rPr>
        <w:t xml:space="preserve"> </w:t>
      </w:r>
      <w:proofErr w:type="spellStart"/>
      <w:r w:rsidRPr="00E355C3">
        <w:rPr>
          <w:rFonts w:ascii="Calibri" w:eastAsia="Calibri" w:hAnsi="Calibri" w:cs="Arial"/>
          <w:i/>
          <w:szCs w:val="18"/>
          <w:lang w:val="fr-CD"/>
        </w:rPr>
        <w:t>áttekintés</w:t>
      </w:r>
      <w:proofErr w:type="spellEnd"/>
      <w:r w:rsidRPr="00E355C3">
        <w:rPr>
          <w:rFonts w:ascii="Calibri" w:eastAsia="Calibri" w:hAnsi="Calibri" w:cs="Arial"/>
          <w:i/>
          <w:szCs w:val="18"/>
          <w:lang w:val="fr-CD"/>
        </w:rPr>
        <w:t>.</w:t>
      </w:r>
      <w:r w:rsidRPr="00E355C3">
        <w:rPr>
          <w:rFonts w:ascii="Calibri" w:eastAsia="Calibri" w:hAnsi="Calibri" w:cs="Times New Roman"/>
          <w:lang w:val="fr-CD"/>
        </w:rPr>
        <w:t xml:space="preserve"> </w:t>
      </w:r>
      <w:r w:rsidRPr="00E355C3">
        <w:rPr>
          <w:rFonts w:ascii="Calibri" w:eastAsia="Calibri" w:hAnsi="Calibri" w:cs="Arial"/>
          <w:szCs w:val="18"/>
          <w:lang w:val="en-US"/>
        </w:rPr>
        <w:t xml:space="preserve">Ábrám Tibor </w:t>
      </w:r>
      <w:proofErr w:type="spellStart"/>
      <w:r w:rsidRPr="00E355C3">
        <w:rPr>
          <w:rFonts w:ascii="Calibri" w:eastAsia="Calibri" w:hAnsi="Calibri" w:cs="Arial"/>
          <w:szCs w:val="18"/>
          <w:lang w:val="en-US"/>
        </w:rPr>
        <w:t>és</w:t>
      </w:r>
      <w:proofErr w:type="spellEnd"/>
      <w:r w:rsidRPr="00E355C3">
        <w:rPr>
          <w:rFonts w:ascii="Calibri" w:eastAsia="Calibri" w:hAnsi="Calibri" w:cs="Arial"/>
          <w:szCs w:val="18"/>
          <w:lang w:val="en-US"/>
        </w:rPr>
        <w:t xml:space="preserve"> Szontagh Pál </w:t>
      </w:r>
      <w:proofErr w:type="spellStart"/>
      <w:r w:rsidRPr="00E355C3">
        <w:rPr>
          <w:rFonts w:ascii="Calibri" w:eastAsia="Calibri" w:hAnsi="Calibri" w:cs="Arial"/>
          <w:szCs w:val="18"/>
          <w:lang w:val="en-US"/>
        </w:rPr>
        <w:t>kísérő</w:t>
      </w:r>
      <w:proofErr w:type="spellEnd"/>
      <w:r w:rsidRPr="00E355C3">
        <w:rPr>
          <w:rFonts w:ascii="Calibri" w:eastAsia="Calibri" w:hAnsi="Calibri" w:cs="Arial"/>
          <w:szCs w:val="18"/>
          <w:lang w:val="en-US"/>
        </w:rPr>
        <w:t xml:space="preserve"> </w:t>
      </w:r>
      <w:proofErr w:type="spellStart"/>
      <w:r w:rsidRPr="00E355C3">
        <w:rPr>
          <w:rFonts w:ascii="Calibri" w:eastAsia="Calibri" w:hAnsi="Calibri" w:cs="Arial"/>
          <w:szCs w:val="18"/>
          <w:lang w:val="en-US"/>
        </w:rPr>
        <w:t>tanulmányával</w:t>
      </w:r>
      <w:proofErr w:type="spellEnd"/>
      <w:r w:rsidRPr="00E355C3">
        <w:rPr>
          <w:rFonts w:ascii="Calibri" w:eastAsia="Calibri" w:hAnsi="Calibri" w:cs="Arial"/>
          <w:szCs w:val="18"/>
          <w:lang w:val="en-US"/>
        </w:rPr>
        <w:t xml:space="preserve">. </w:t>
      </w:r>
      <w:r w:rsidRPr="00F3481B">
        <w:rPr>
          <w:rFonts w:ascii="Calibri" w:eastAsia="Calibri" w:hAnsi="Calibri" w:cs="Arial"/>
          <w:szCs w:val="18"/>
          <w:lang w:val="en-US"/>
        </w:rPr>
        <w:t>Published by the Hungarian Reformed School Trust, Budapest, in cooperation with Driestar Educatief and ACSI.</w:t>
      </w:r>
    </w:p>
    <w:p w14:paraId="6367B5F7" w14:textId="77777777" w:rsidR="00F3481B" w:rsidRPr="00F3481B" w:rsidRDefault="00F3481B" w:rsidP="00F3481B">
      <w:pPr>
        <w:rPr>
          <w:rFonts w:ascii="Calibri" w:eastAsia="Calibri" w:hAnsi="Calibri" w:cs="Arial"/>
          <w:szCs w:val="18"/>
          <w:lang w:val="en-US"/>
        </w:rPr>
      </w:pPr>
      <w:r w:rsidRPr="00F3481B">
        <w:rPr>
          <w:rFonts w:ascii="Calibri" w:eastAsia="Calibri" w:hAnsi="Calibri" w:cs="Arial"/>
          <w:szCs w:val="18"/>
        </w:rPr>
        <w:t xml:space="preserve">Muynck, A. de, Vermeulen, H. &amp; Kunz, A. (2018). </w:t>
      </w:r>
      <w:r w:rsidRPr="00F3481B">
        <w:rPr>
          <w:rFonts w:ascii="Calibri" w:eastAsia="Calibri" w:hAnsi="Calibri" w:cs="Arial"/>
          <w:i/>
          <w:szCs w:val="18"/>
          <w:lang w:val="en-US"/>
        </w:rPr>
        <w:t>The Essence of Christian Education. A concise school pedagogy.</w:t>
      </w:r>
      <w:r w:rsidRPr="00F3481B">
        <w:rPr>
          <w:rFonts w:ascii="Calibri" w:eastAsia="Calibri" w:hAnsi="Calibri" w:cs="Arial"/>
          <w:szCs w:val="18"/>
          <w:lang w:val="en-US"/>
        </w:rPr>
        <w:t xml:space="preserve"> Gouda: Driestar Educatief (in partnership with ACSI).</w:t>
      </w:r>
    </w:p>
    <w:p w14:paraId="1CBCAF6E" w14:textId="77777777" w:rsidR="00F3481B" w:rsidRPr="00F3481B" w:rsidRDefault="00F3481B" w:rsidP="00F3481B">
      <w:pPr>
        <w:rPr>
          <w:rFonts w:ascii="Calibri" w:eastAsia="Calibri" w:hAnsi="Calibri" w:cs="Arial"/>
          <w:szCs w:val="18"/>
        </w:rPr>
      </w:pPr>
      <w:r w:rsidRPr="00F3481B">
        <w:rPr>
          <w:rFonts w:ascii="Calibri" w:eastAsia="Calibri" w:hAnsi="Calibri" w:cs="Arial"/>
          <w:szCs w:val="18"/>
        </w:rPr>
        <w:t xml:space="preserve">Muynck, A. de (2018). </w:t>
      </w:r>
      <w:r w:rsidRPr="00F3481B">
        <w:rPr>
          <w:rFonts w:ascii="Calibri" w:eastAsia="Calibri" w:hAnsi="Calibri" w:cs="Arial"/>
          <w:i/>
          <w:szCs w:val="18"/>
        </w:rPr>
        <w:t>Gids en Pelgrim. Profiel van de christelijke leraar.</w:t>
      </w:r>
      <w:r w:rsidRPr="00F3481B">
        <w:rPr>
          <w:rFonts w:ascii="Calibri" w:eastAsia="Calibri" w:hAnsi="Calibri" w:cs="Arial"/>
          <w:szCs w:val="18"/>
        </w:rPr>
        <w:t xml:space="preserve"> Apeldoorn: De Banier.</w:t>
      </w:r>
    </w:p>
    <w:p w14:paraId="0DA2DB9E" w14:textId="77777777" w:rsidR="00F3481B" w:rsidRPr="00F3481B" w:rsidRDefault="00F3481B" w:rsidP="00F3481B">
      <w:pPr>
        <w:rPr>
          <w:rFonts w:ascii="Calibri" w:eastAsia="Calibri" w:hAnsi="Calibri" w:cs="Arial"/>
          <w:szCs w:val="18"/>
          <w:lang w:val="en-US"/>
        </w:rPr>
      </w:pPr>
      <w:r w:rsidRPr="00F3481B">
        <w:rPr>
          <w:rFonts w:ascii="Calibri" w:eastAsia="Calibri" w:hAnsi="Calibri" w:cs="Arial"/>
          <w:szCs w:val="18"/>
        </w:rPr>
        <w:t xml:space="preserve">Muynck, A. de, Ruit, P. &amp; Kraaiveld, A. (2018). </w:t>
      </w:r>
      <w:r w:rsidRPr="00F3481B">
        <w:rPr>
          <w:rFonts w:ascii="Calibri" w:eastAsia="Calibri" w:hAnsi="Calibri" w:cs="Arial"/>
          <w:szCs w:val="18"/>
          <w:lang w:val="en-GB"/>
        </w:rPr>
        <w:t>Teacher training in the Netherlands.</w:t>
      </w:r>
      <w:r w:rsidRPr="00F3481B">
        <w:rPr>
          <w:rFonts w:ascii="Calibri" w:eastAsia="Calibri" w:hAnsi="Calibri" w:cs="Arial"/>
          <w:i/>
          <w:szCs w:val="18"/>
          <w:lang w:val="en-GB"/>
        </w:rPr>
        <w:t xml:space="preserve"> </w:t>
      </w:r>
      <w:r w:rsidRPr="00A37C27">
        <w:rPr>
          <w:rFonts w:ascii="Calibri" w:eastAsia="Calibri" w:hAnsi="Calibri" w:cs="Arial"/>
          <w:szCs w:val="18"/>
          <w:lang w:val="en-GB"/>
        </w:rPr>
        <w:t xml:space="preserve">In: K.G. Karras, G. </w:t>
      </w:r>
      <w:proofErr w:type="spellStart"/>
      <w:r w:rsidRPr="00A37C27">
        <w:rPr>
          <w:rFonts w:ascii="Calibri" w:eastAsia="Calibri" w:hAnsi="Calibri" w:cs="Arial"/>
          <w:szCs w:val="18"/>
          <w:lang w:val="en-GB"/>
        </w:rPr>
        <w:t>Mavroides</w:t>
      </w:r>
      <w:proofErr w:type="spellEnd"/>
      <w:r w:rsidRPr="00A37C27">
        <w:rPr>
          <w:rFonts w:ascii="Calibri" w:eastAsia="Calibri" w:hAnsi="Calibri" w:cs="Arial"/>
          <w:szCs w:val="18"/>
          <w:lang w:val="en-GB"/>
        </w:rPr>
        <w:t xml:space="preserve"> &amp; C.C. Wolhuter (eds). </w:t>
      </w:r>
      <w:r w:rsidRPr="00F3481B">
        <w:rPr>
          <w:rFonts w:ascii="Calibri" w:eastAsia="Calibri" w:hAnsi="Calibri" w:cs="Arial"/>
          <w:i/>
          <w:szCs w:val="18"/>
          <w:lang w:val="en-US"/>
        </w:rPr>
        <w:t>International Handbook of Teachers Training</w:t>
      </w:r>
      <w:r w:rsidRPr="00F3481B">
        <w:rPr>
          <w:rFonts w:ascii="Calibri" w:eastAsia="Calibri" w:hAnsi="Calibri" w:cs="Arial"/>
          <w:szCs w:val="18"/>
          <w:lang w:val="en-US"/>
        </w:rPr>
        <w:t xml:space="preserve"> (Second Edition). Nicosia: HM Studies, pp. 513-529.</w:t>
      </w:r>
      <w:bookmarkEnd w:id="1"/>
      <w:r w:rsidRPr="00F3481B">
        <w:rPr>
          <w:rFonts w:ascii="Calibri" w:eastAsia="Calibri" w:hAnsi="Calibri" w:cs="Arial"/>
          <w:szCs w:val="18"/>
          <w:lang w:val="en-US"/>
        </w:rPr>
        <w:t xml:space="preserve"> </w:t>
      </w:r>
    </w:p>
    <w:p w14:paraId="3BCFE8E8" w14:textId="77777777" w:rsidR="00F3481B" w:rsidRPr="00F3481B" w:rsidRDefault="00F3481B" w:rsidP="00F3481B">
      <w:pPr>
        <w:rPr>
          <w:rFonts w:ascii="Calibri" w:eastAsia="Calibri" w:hAnsi="Calibri" w:cs="Arial"/>
          <w:szCs w:val="18"/>
          <w:lang w:val="en-US"/>
        </w:rPr>
      </w:pPr>
      <w:r w:rsidRPr="00F3481B">
        <w:rPr>
          <w:rFonts w:ascii="Calibri" w:eastAsia="Calibri" w:hAnsi="Calibri" w:cs="Arial"/>
          <w:szCs w:val="18"/>
        </w:rPr>
        <w:t xml:space="preserve">Walt, J.L. van der, Muynck, A. de, Broer, N.A., Wolhuter, C.C. &amp; Potgieter, F. (2018). </w:t>
      </w:r>
      <w:r w:rsidRPr="00F3481B">
        <w:rPr>
          <w:rFonts w:ascii="Calibri" w:eastAsia="Calibri" w:hAnsi="Calibri" w:cs="Arial"/>
          <w:szCs w:val="18"/>
          <w:lang w:val="en-US"/>
        </w:rPr>
        <w:t xml:space="preserve">The need for, and possibility of a Christian Forgiveness Education in schools. </w:t>
      </w:r>
      <w:r w:rsidRPr="00F3481B">
        <w:rPr>
          <w:rFonts w:ascii="Calibri" w:eastAsia="Calibri" w:hAnsi="Calibri" w:cs="Arial"/>
          <w:i/>
          <w:szCs w:val="18"/>
          <w:lang w:val="en-US"/>
        </w:rPr>
        <w:t>Journal of research on Christian Education (27)</w:t>
      </w:r>
      <w:r w:rsidRPr="00F3481B">
        <w:rPr>
          <w:rFonts w:ascii="Calibri" w:eastAsia="Calibri" w:hAnsi="Calibri" w:cs="Arial"/>
          <w:szCs w:val="18"/>
          <w:lang w:val="en-US"/>
        </w:rPr>
        <w:t>1, 101-108</w:t>
      </w:r>
      <w:r w:rsidRPr="00F3481B">
        <w:rPr>
          <w:rFonts w:ascii="Calibri" w:eastAsia="Calibri" w:hAnsi="Calibri" w:cs="Arial"/>
          <w:i/>
          <w:szCs w:val="18"/>
          <w:lang w:val="en-US"/>
        </w:rPr>
        <w:t xml:space="preserve">, </w:t>
      </w:r>
      <w:r w:rsidRPr="00F3481B">
        <w:rPr>
          <w:rFonts w:ascii="Calibri" w:eastAsia="Calibri" w:hAnsi="Calibri" w:cs="Arial"/>
          <w:szCs w:val="18"/>
          <w:lang w:val="en-US"/>
        </w:rPr>
        <w:t xml:space="preserve">Doi 10.1080/10656219.2018.1446854. </w:t>
      </w:r>
    </w:p>
    <w:p w14:paraId="3226E213" w14:textId="77777777" w:rsidR="00F3481B" w:rsidRPr="00F3481B" w:rsidRDefault="00F3481B" w:rsidP="00F3481B">
      <w:pPr>
        <w:rPr>
          <w:rFonts w:ascii="Calibri" w:eastAsia="Calibri" w:hAnsi="Calibri" w:cs="Arial"/>
          <w:i/>
          <w:szCs w:val="18"/>
        </w:rPr>
      </w:pPr>
      <w:r w:rsidRPr="00E355C3">
        <w:rPr>
          <w:rFonts w:ascii="Calibri" w:eastAsia="Calibri" w:hAnsi="Calibri" w:cs="Arial"/>
          <w:szCs w:val="18"/>
          <w:lang w:val="en-US"/>
        </w:rPr>
        <w:t xml:space="preserve">Broer, Nico A., Muynck, A. de, Walt, Ferdinand J. Potgieter, Johann L. van der Walt, Charl C.W. Wolhuter (2018). </w:t>
      </w:r>
      <w:r w:rsidRPr="00F3481B">
        <w:rPr>
          <w:rFonts w:ascii="Calibri" w:eastAsia="Calibri" w:hAnsi="Calibri" w:cs="Arial"/>
          <w:szCs w:val="18"/>
        </w:rPr>
        <w:t xml:space="preserve">Onderwijs vraagt gastvrijheid. </w:t>
      </w:r>
      <w:r w:rsidRPr="00F3481B">
        <w:rPr>
          <w:rFonts w:ascii="Calibri" w:eastAsia="Calibri" w:hAnsi="Calibri" w:cs="Arial"/>
          <w:i/>
          <w:szCs w:val="18"/>
        </w:rPr>
        <w:t xml:space="preserve">HTS </w:t>
      </w:r>
      <w:proofErr w:type="spellStart"/>
      <w:r w:rsidRPr="00F3481B">
        <w:rPr>
          <w:rFonts w:ascii="Calibri" w:eastAsia="Calibri" w:hAnsi="Calibri" w:cs="Arial"/>
          <w:i/>
          <w:szCs w:val="18"/>
        </w:rPr>
        <w:t>Teologiese</w:t>
      </w:r>
      <w:proofErr w:type="spellEnd"/>
      <w:r w:rsidRPr="00F3481B">
        <w:rPr>
          <w:rFonts w:ascii="Calibri" w:eastAsia="Calibri" w:hAnsi="Calibri" w:cs="Arial"/>
          <w:i/>
          <w:szCs w:val="18"/>
        </w:rPr>
        <w:t xml:space="preserve"> Studies/</w:t>
      </w:r>
      <w:proofErr w:type="spellStart"/>
      <w:r w:rsidRPr="00F3481B">
        <w:rPr>
          <w:rFonts w:ascii="Calibri" w:eastAsia="Calibri" w:hAnsi="Calibri" w:cs="Arial"/>
          <w:i/>
          <w:szCs w:val="18"/>
        </w:rPr>
        <w:t>Theological</w:t>
      </w:r>
      <w:proofErr w:type="spellEnd"/>
      <w:r w:rsidRPr="00F3481B">
        <w:rPr>
          <w:rFonts w:ascii="Calibri" w:eastAsia="Calibri" w:hAnsi="Calibri" w:cs="Arial"/>
          <w:i/>
          <w:szCs w:val="18"/>
        </w:rPr>
        <w:t xml:space="preserve"> Studies 74(4), 4859. </w:t>
      </w:r>
      <w:proofErr w:type="gramStart"/>
      <w:r w:rsidRPr="00F3481B">
        <w:rPr>
          <w:rFonts w:ascii="Calibri" w:eastAsia="Calibri" w:hAnsi="Calibri" w:cs="Arial"/>
          <w:szCs w:val="18"/>
        </w:rPr>
        <w:t>https://doi.org/10.4102/hts.v74i4.4859</w:t>
      </w:r>
      <w:proofErr w:type="gramEnd"/>
    </w:p>
    <w:p w14:paraId="18BBCBEB" w14:textId="77777777" w:rsidR="00F3481B" w:rsidRPr="00F3481B" w:rsidRDefault="00F3481B" w:rsidP="00F3481B">
      <w:pPr>
        <w:rPr>
          <w:rFonts w:ascii="Calibri" w:eastAsia="Calibri" w:hAnsi="Calibri" w:cs="Arial"/>
          <w:szCs w:val="18"/>
          <w:lang w:val="en-US"/>
        </w:rPr>
      </w:pPr>
      <w:r w:rsidRPr="00E355C3">
        <w:rPr>
          <w:rFonts w:ascii="Calibri" w:eastAsia="Calibri" w:hAnsi="Calibri" w:cs="Arial"/>
          <w:szCs w:val="18"/>
          <w:lang w:val="en-US"/>
        </w:rPr>
        <w:t xml:space="preserve">Laura Boele–de Bruin &amp; Bram de Muynck (2018). </w:t>
      </w:r>
      <w:r w:rsidRPr="00F3481B">
        <w:rPr>
          <w:rFonts w:ascii="Calibri" w:eastAsia="Calibri" w:hAnsi="Calibri" w:cs="Arial"/>
          <w:szCs w:val="18"/>
          <w:lang w:val="en-US"/>
        </w:rPr>
        <w:t xml:space="preserve">Exploring the professional ideals of Christian teachers from conservative Christian schools in the Netherlands. </w:t>
      </w:r>
      <w:r w:rsidRPr="00F3481B">
        <w:rPr>
          <w:rFonts w:ascii="Calibri" w:eastAsia="Calibri" w:hAnsi="Calibri" w:cs="Arial"/>
          <w:i/>
          <w:szCs w:val="18"/>
          <w:lang w:val="en-US"/>
        </w:rPr>
        <w:t>Journal of Christianity &amp; Education (22)</w:t>
      </w:r>
      <w:r w:rsidRPr="00F3481B">
        <w:rPr>
          <w:rFonts w:ascii="Calibri" w:eastAsia="Calibri" w:hAnsi="Calibri" w:cs="Arial"/>
          <w:szCs w:val="18"/>
          <w:lang w:val="en-US"/>
        </w:rPr>
        <w:t>1, 8-22. DOI: 10.1177/2056997117740367</w:t>
      </w:r>
    </w:p>
    <w:p w14:paraId="778AC81D" w14:textId="77777777" w:rsidR="00F3481B" w:rsidRPr="00F3481B" w:rsidRDefault="00F3481B" w:rsidP="00F3481B">
      <w:pPr>
        <w:rPr>
          <w:rFonts w:ascii="Calibri" w:eastAsia="Calibri" w:hAnsi="Calibri" w:cs="Arial"/>
          <w:szCs w:val="18"/>
        </w:rPr>
      </w:pPr>
      <w:r w:rsidRPr="00E355C3">
        <w:rPr>
          <w:rFonts w:ascii="Calibri" w:eastAsia="Calibri" w:hAnsi="Calibri" w:cs="Arial"/>
          <w:szCs w:val="18"/>
          <w:lang w:val="en-US"/>
        </w:rPr>
        <w:t xml:space="preserve">Markus, J.J., De Kock, A., De Muynck, A., Bertram-Troost, G.D. &amp; Barnard, M. (2018). </w:t>
      </w:r>
      <w:r w:rsidRPr="00F3481B">
        <w:rPr>
          <w:rFonts w:ascii="Calibri" w:eastAsia="Calibri" w:hAnsi="Calibri" w:cs="Arial"/>
          <w:bCs/>
          <w:szCs w:val="18"/>
          <w:lang w:val="en"/>
        </w:rPr>
        <w:t xml:space="preserve">How cohesion matters: Teachers and their choice to work at an orthodox Protestant school. </w:t>
      </w:r>
      <w:r w:rsidRPr="00F3481B">
        <w:rPr>
          <w:rFonts w:ascii="Calibri" w:eastAsia="Calibri" w:hAnsi="Calibri" w:cs="Arial"/>
          <w:bCs/>
          <w:i/>
          <w:szCs w:val="18"/>
        </w:rPr>
        <w:t xml:space="preserve">Journal of school </w:t>
      </w:r>
      <w:proofErr w:type="spellStart"/>
      <w:r w:rsidRPr="00F3481B">
        <w:rPr>
          <w:rFonts w:ascii="Calibri" w:eastAsia="Calibri" w:hAnsi="Calibri" w:cs="Arial"/>
          <w:bCs/>
          <w:i/>
          <w:szCs w:val="18"/>
        </w:rPr>
        <w:t>choice</w:t>
      </w:r>
      <w:proofErr w:type="spellEnd"/>
      <w:r w:rsidRPr="00F3481B">
        <w:rPr>
          <w:rFonts w:ascii="Calibri" w:eastAsia="Calibri" w:hAnsi="Calibri" w:cs="Arial"/>
          <w:bCs/>
          <w:i/>
          <w:szCs w:val="18"/>
        </w:rPr>
        <w:t xml:space="preserve"> (12)</w:t>
      </w:r>
      <w:r w:rsidRPr="00F3481B">
        <w:rPr>
          <w:rFonts w:ascii="Calibri" w:eastAsia="Calibri" w:hAnsi="Calibri" w:cs="Arial"/>
          <w:bCs/>
          <w:szCs w:val="18"/>
        </w:rPr>
        <w:t>4,</w:t>
      </w:r>
      <w:r w:rsidRPr="00F3481B">
        <w:rPr>
          <w:rFonts w:ascii="Calibri" w:eastAsia="Calibri" w:hAnsi="Calibri" w:cs="Arial"/>
          <w:bCs/>
          <w:i/>
          <w:szCs w:val="18"/>
        </w:rPr>
        <w:t xml:space="preserve"> </w:t>
      </w:r>
      <w:r w:rsidRPr="00F3481B">
        <w:rPr>
          <w:rFonts w:ascii="Calibri" w:eastAsia="Calibri" w:hAnsi="Calibri" w:cs="Arial"/>
          <w:bCs/>
          <w:szCs w:val="18"/>
        </w:rPr>
        <w:t xml:space="preserve">567-587. </w:t>
      </w:r>
      <w:hyperlink r:id="rId16" w:history="1">
        <w:proofErr w:type="gramStart"/>
        <w:r w:rsidRPr="00F3481B">
          <w:rPr>
            <w:rFonts w:ascii="Calibri" w:eastAsia="Calibri" w:hAnsi="Calibri" w:cs="Arial"/>
            <w:bCs/>
            <w:color w:val="0563C1"/>
            <w:szCs w:val="18"/>
            <w:u w:val="single"/>
          </w:rPr>
          <w:t>doi.org</w:t>
        </w:r>
        <w:proofErr w:type="gramEnd"/>
        <w:r w:rsidRPr="00F3481B">
          <w:rPr>
            <w:rFonts w:ascii="Calibri" w:eastAsia="Calibri" w:hAnsi="Calibri" w:cs="Arial"/>
            <w:bCs/>
            <w:color w:val="0563C1"/>
            <w:szCs w:val="18"/>
            <w:u w:val="single"/>
          </w:rPr>
          <w:t>/10.1080/15582159.2018.1437313</w:t>
        </w:r>
      </w:hyperlink>
    </w:p>
    <w:p w14:paraId="222C0742" w14:textId="77777777" w:rsidR="00F3481B" w:rsidRPr="00F3481B" w:rsidRDefault="00F3481B" w:rsidP="00F3481B">
      <w:pPr>
        <w:rPr>
          <w:rFonts w:ascii="Calibri" w:eastAsia="Calibri" w:hAnsi="Calibri" w:cs="Arial"/>
          <w:szCs w:val="18"/>
        </w:rPr>
      </w:pPr>
      <w:r w:rsidRPr="00F3481B">
        <w:rPr>
          <w:rFonts w:ascii="Calibri" w:eastAsia="Calibri" w:hAnsi="Calibri" w:cs="Arial"/>
          <w:szCs w:val="18"/>
        </w:rPr>
        <w:t xml:space="preserve">Muynck, A. de, Koot-Dees, D. van de (2017). Vorming en verbeelding. Over beeldgebruik in de kerkelijke vormingspraktijk. </w:t>
      </w:r>
      <w:proofErr w:type="spellStart"/>
      <w:r w:rsidRPr="00F3481B">
        <w:rPr>
          <w:rFonts w:ascii="Calibri" w:eastAsia="Calibri" w:hAnsi="Calibri" w:cs="Arial"/>
          <w:i/>
          <w:szCs w:val="18"/>
        </w:rPr>
        <w:t>Theologia</w:t>
      </w:r>
      <w:proofErr w:type="spellEnd"/>
      <w:r w:rsidRPr="00F3481B">
        <w:rPr>
          <w:rFonts w:ascii="Calibri" w:eastAsia="Calibri" w:hAnsi="Calibri" w:cs="Arial"/>
          <w:i/>
          <w:szCs w:val="18"/>
        </w:rPr>
        <w:t xml:space="preserve"> </w:t>
      </w:r>
      <w:proofErr w:type="spellStart"/>
      <w:r w:rsidRPr="00F3481B">
        <w:rPr>
          <w:rFonts w:ascii="Calibri" w:eastAsia="Calibri" w:hAnsi="Calibri" w:cs="Arial"/>
          <w:i/>
          <w:szCs w:val="18"/>
        </w:rPr>
        <w:t>Reformata</w:t>
      </w:r>
      <w:proofErr w:type="spellEnd"/>
      <w:r w:rsidRPr="00F3481B">
        <w:rPr>
          <w:rFonts w:ascii="Calibri" w:eastAsia="Calibri" w:hAnsi="Calibri" w:cs="Arial"/>
          <w:szCs w:val="18"/>
        </w:rPr>
        <w:t xml:space="preserve"> </w:t>
      </w:r>
      <w:r w:rsidRPr="00F3481B">
        <w:rPr>
          <w:rFonts w:ascii="Calibri" w:eastAsia="Calibri" w:hAnsi="Calibri" w:cs="Arial"/>
          <w:i/>
          <w:szCs w:val="18"/>
        </w:rPr>
        <w:t>60</w:t>
      </w:r>
      <w:r w:rsidRPr="00F3481B">
        <w:rPr>
          <w:rFonts w:ascii="Calibri" w:eastAsia="Calibri" w:hAnsi="Calibri" w:cs="Arial"/>
          <w:szCs w:val="18"/>
        </w:rPr>
        <w:t>(4), 398-406.</w:t>
      </w:r>
    </w:p>
    <w:p w14:paraId="0E1F393C" w14:textId="77777777" w:rsidR="00F3481B" w:rsidRPr="00F3481B" w:rsidRDefault="00F3481B" w:rsidP="00F3481B">
      <w:pPr>
        <w:rPr>
          <w:rFonts w:ascii="Calibri" w:eastAsia="Calibri" w:hAnsi="Calibri" w:cs="Arial"/>
          <w:szCs w:val="18"/>
        </w:rPr>
      </w:pPr>
      <w:r w:rsidRPr="00F3481B">
        <w:rPr>
          <w:rFonts w:ascii="Calibri" w:eastAsia="Calibri" w:hAnsi="Calibri" w:cs="Arial"/>
          <w:szCs w:val="18"/>
        </w:rPr>
        <w:t xml:space="preserve">Muynck, A. de (2017). Christelijke pedagogiek, bestaat het? </w:t>
      </w:r>
      <w:r w:rsidRPr="00F3481B">
        <w:rPr>
          <w:rFonts w:ascii="Calibri" w:eastAsia="Calibri" w:hAnsi="Calibri" w:cs="Arial"/>
          <w:i/>
          <w:szCs w:val="18"/>
        </w:rPr>
        <w:t>Radix (43)</w:t>
      </w:r>
      <w:r w:rsidRPr="00F3481B">
        <w:rPr>
          <w:rFonts w:ascii="Calibri" w:eastAsia="Calibri" w:hAnsi="Calibri" w:cs="Arial"/>
          <w:szCs w:val="18"/>
        </w:rPr>
        <w:t xml:space="preserve">3, 120-131. </w:t>
      </w:r>
    </w:p>
    <w:bookmarkEnd w:id="2"/>
    <w:p w14:paraId="5EE3667F" w14:textId="77777777" w:rsidR="00F3481B" w:rsidRPr="00F3481B" w:rsidRDefault="00F3481B" w:rsidP="00F3481B">
      <w:pPr>
        <w:rPr>
          <w:rFonts w:ascii="Calibri" w:eastAsia="Calibri" w:hAnsi="Calibri" w:cs="Arial"/>
          <w:szCs w:val="18"/>
          <w:lang w:val="en-US"/>
        </w:rPr>
      </w:pPr>
      <w:r w:rsidRPr="00F3481B">
        <w:rPr>
          <w:rFonts w:ascii="Calibri" w:eastAsia="Calibri" w:hAnsi="Calibri" w:cs="Arial"/>
          <w:szCs w:val="18"/>
        </w:rPr>
        <w:lastRenderedPageBreak/>
        <w:t xml:space="preserve">Muynck, A. de (2017). Dit werk is van mij en niet van een ander. De betekenis van roeping in het schoolleiderschap. </w:t>
      </w:r>
      <w:r w:rsidRPr="00F3481B">
        <w:rPr>
          <w:rFonts w:ascii="Calibri" w:eastAsia="Calibri" w:hAnsi="Calibri" w:cs="Arial"/>
          <w:i/>
          <w:szCs w:val="18"/>
        </w:rPr>
        <w:t xml:space="preserve">Handelingen. Tijdschrift voor Praktische Theologie en Religiewetenschap, 44/1, </w:t>
      </w:r>
      <w:r w:rsidRPr="00F3481B">
        <w:rPr>
          <w:rFonts w:ascii="Calibri" w:eastAsia="Calibri" w:hAnsi="Calibri" w:cs="Arial"/>
          <w:szCs w:val="18"/>
        </w:rPr>
        <w:t>7-17</w:t>
      </w:r>
      <w:r w:rsidRPr="00F3481B">
        <w:rPr>
          <w:rFonts w:ascii="Calibri" w:eastAsia="Calibri" w:hAnsi="Calibri" w:cs="Arial"/>
          <w:i/>
          <w:szCs w:val="18"/>
        </w:rPr>
        <w:t xml:space="preserve"> </w:t>
      </w:r>
      <w:r w:rsidRPr="00F3481B">
        <w:rPr>
          <w:rFonts w:ascii="Calibri" w:eastAsia="Calibri" w:hAnsi="Calibri" w:cs="Arial"/>
          <w:szCs w:val="18"/>
        </w:rPr>
        <w:t>[</w:t>
      </w:r>
      <w:proofErr w:type="spellStart"/>
      <w:r w:rsidRPr="00F3481B">
        <w:rPr>
          <w:rFonts w:ascii="Calibri" w:eastAsia="Calibri" w:hAnsi="Calibri" w:cs="Arial"/>
          <w:szCs w:val="18"/>
        </w:rPr>
        <w:t>This</w:t>
      </w:r>
      <w:proofErr w:type="spellEnd"/>
      <w:r w:rsidRPr="00F3481B">
        <w:rPr>
          <w:rFonts w:ascii="Calibri" w:eastAsia="Calibri" w:hAnsi="Calibri" w:cs="Arial"/>
          <w:szCs w:val="18"/>
        </w:rPr>
        <w:t xml:space="preserve"> </w:t>
      </w:r>
      <w:proofErr w:type="spellStart"/>
      <w:r w:rsidRPr="00F3481B">
        <w:rPr>
          <w:rFonts w:ascii="Calibri" w:eastAsia="Calibri" w:hAnsi="Calibri" w:cs="Arial"/>
          <w:szCs w:val="18"/>
        </w:rPr>
        <w:t>work</w:t>
      </w:r>
      <w:proofErr w:type="spellEnd"/>
      <w:r w:rsidRPr="00F3481B">
        <w:rPr>
          <w:rFonts w:ascii="Calibri" w:eastAsia="Calibri" w:hAnsi="Calibri" w:cs="Arial"/>
          <w:szCs w:val="18"/>
        </w:rPr>
        <w:t xml:space="preserve"> is mine and </w:t>
      </w:r>
      <w:proofErr w:type="spellStart"/>
      <w:r w:rsidRPr="00F3481B">
        <w:rPr>
          <w:rFonts w:ascii="Calibri" w:eastAsia="Calibri" w:hAnsi="Calibri" w:cs="Arial"/>
          <w:szCs w:val="18"/>
        </w:rPr>
        <w:t>not</w:t>
      </w:r>
      <w:proofErr w:type="spellEnd"/>
      <w:r w:rsidRPr="00F3481B">
        <w:rPr>
          <w:rFonts w:ascii="Calibri" w:eastAsia="Calibri" w:hAnsi="Calibri" w:cs="Arial"/>
          <w:szCs w:val="18"/>
        </w:rPr>
        <w:t xml:space="preserve"> of </w:t>
      </w:r>
      <w:proofErr w:type="spellStart"/>
      <w:r w:rsidRPr="00F3481B">
        <w:rPr>
          <w:rFonts w:ascii="Calibri" w:eastAsia="Calibri" w:hAnsi="Calibri" w:cs="Arial"/>
          <w:szCs w:val="18"/>
        </w:rPr>
        <w:t>another</w:t>
      </w:r>
      <w:proofErr w:type="spellEnd"/>
      <w:r w:rsidRPr="00F3481B">
        <w:rPr>
          <w:rFonts w:ascii="Calibri" w:eastAsia="Calibri" w:hAnsi="Calibri" w:cs="Arial"/>
          <w:szCs w:val="18"/>
        </w:rPr>
        <w:t xml:space="preserve"> person. </w:t>
      </w:r>
      <w:r w:rsidRPr="00F3481B">
        <w:rPr>
          <w:rFonts w:ascii="Calibri" w:eastAsia="Calibri" w:hAnsi="Calibri" w:cs="Arial"/>
          <w:szCs w:val="18"/>
          <w:lang w:val="en-US"/>
        </w:rPr>
        <w:t>The significance of ‘calling’ in school leadership].</w:t>
      </w:r>
    </w:p>
    <w:p w14:paraId="54DFFCB6" w14:textId="77777777" w:rsidR="00F3481B" w:rsidRPr="00F3481B" w:rsidRDefault="00F3481B" w:rsidP="00F3481B">
      <w:pPr>
        <w:rPr>
          <w:rFonts w:ascii="Calibri" w:eastAsia="Calibri" w:hAnsi="Calibri" w:cs="Arial"/>
          <w:szCs w:val="18"/>
        </w:rPr>
      </w:pPr>
      <w:r w:rsidRPr="00F3481B">
        <w:rPr>
          <w:rFonts w:ascii="Calibri" w:eastAsia="Calibri" w:hAnsi="Calibri" w:cs="Arial"/>
          <w:szCs w:val="18"/>
          <w:lang w:val="en-US"/>
        </w:rPr>
        <w:t xml:space="preserve">Zee, Th. Van der &amp; Muynck, A. de (2017). </w:t>
      </w:r>
      <w:r w:rsidRPr="00F3481B">
        <w:rPr>
          <w:rFonts w:ascii="Calibri" w:eastAsia="Calibri" w:hAnsi="Calibri" w:cs="Arial"/>
          <w:szCs w:val="18"/>
        </w:rPr>
        <w:t xml:space="preserve">Richting en ruimte geven vanuit een innerlijk kompas. </w:t>
      </w:r>
    </w:p>
    <w:p w14:paraId="2FEEC582" w14:textId="77777777" w:rsidR="00F3481B" w:rsidRPr="00F3481B" w:rsidRDefault="00F3481B" w:rsidP="00F3481B">
      <w:pPr>
        <w:rPr>
          <w:rFonts w:ascii="Calibri" w:eastAsia="Calibri" w:hAnsi="Calibri" w:cs="Arial"/>
          <w:szCs w:val="18"/>
          <w:lang w:val="en-US"/>
        </w:rPr>
      </w:pPr>
      <w:r w:rsidRPr="00F3481B">
        <w:rPr>
          <w:rFonts w:ascii="Calibri" w:eastAsia="Calibri" w:hAnsi="Calibri" w:cs="Arial"/>
          <w:i/>
          <w:szCs w:val="18"/>
        </w:rPr>
        <w:t xml:space="preserve">Handelingen. Tijdschrift voor Praktische Theologie en Religiewetenschap, 44/1, </w:t>
      </w:r>
      <w:r w:rsidRPr="00F3481B">
        <w:rPr>
          <w:rFonts w:ascii="Calibri" w:eastAsia="Calibri" w:hAnsi="Calibri" w:cs="Arial"/>
          <w:szCs w:val="18"/>
        </w:rPr>
        <w:t>3-6.</w:t>
      </w:r>
      <w:r w:rsidRPr="00F3481B">
        <w:rPr>
          <w:rFonts w:ascii="Calibri" w:eastAsia="Calibri" w:hAnsi="Calibri" w:cs="Arial"/>
          <w:i/>
          <w:szCs w:val="18"/>
        </w:rPr>
        <w:t xml:space="preserve"> </w:t>
      </w:r>
      <w:r w:rsidRPr="00F3481B">
        <w:rPr>
          <w:rFonts w:ascii="Calibri" w:eastAsia="Calibri" w:hAnsi="Calibri" w:cs="Arial"/>
          <w:szCs w:val="18"/>
          <w:lang w:val="en-US"/>
        </w:rPr>
        <w:t>[Directing and giving space out of an inner compass]</w:t>
      </w:r>
    </w:p>
    <w:p w14:paraId="761BDB93" w14:textId="77777777" w:rsidR="00F3481B" w:rsidRPr="00F3481B" w:rsidRDefault="00F3481B" w:rsidP="00F3481B">
      <w:pPr>
        <w:rPr>
          <w:rFonts w:ascii="Calibri" w:eastAsia="Calibri" w:hAnsi="Calibri" w:cs="Arial"/>
          <w:szCs w:val="18"/>
          <w:lang w:val="en-US"/>
        </w:rPr>
      </w:pPr>
      <w:r w:rsidRPr="00E355C3">
        <w:rPr>
          <w:rFonts w:ascii="Calibri" w:eastAsia="Calibri" w:hAnsi="Calibri" w:cs="Arial"/>
          <w:szCs w:val="18"/>
          <w:lang w:val="en-US"/>
        </w:rPr>
        <w:t xml:space="preserve">Broer, N.A. &amp; Muynck, A. de (2017). </w:t>
      </w:r>
      <w:r w:rsidRPr="00F3481B">
        <w:rPr>
          <w:rFonts w:ascii="Calibri" w:eastAsia="Calibri" w:hAnsi="Calibri" w:cs="Arial"/>
          <w:szCs w:val="18"/>
        </w:rPr>
        <w:t xml:space="preserve">Tolerant leraarschap. Het zichtbaar maken van tolerantie bij aanstaande leraren. In: Exalto, J. (red). </w:t>
      </w:r>
      <w:r w:rsidRPr="00F3481B">
        <w:rPr>
          <w:rFonts w:ascii="Calibri" w:eastAsia="Calibri" w:hAnsi="Calibri" w:cs="Arial"/>
          <w:i/>
          <w:szCs w:val="18"/>
        </w:rPr>
        <w:t xml:space="preserve">De multiculturele </w:t>
      </w:r>
      <w:proofErr w:type="spellStart"/>
      <w:r w:rsidRPr="00F3481B">
        <w:rPr>
          <w:rFonts w:ascii="Calibri" w:eastAsia="Calibri" w:hAnsi="Calibri" w:cs="Arial"/>
          <w:i/>
          <w:szCs w:val="18"/>
        </w:rPr>
        <w:t>refoschool</w:t>
      </w:r>
      <w:proofErr w:type="spellEnd"/>
      <w:r w:rsidRPr="00F3481B">
        <w:rPr>
          <w:rFonts w:ascii="Calibri" w:eastAsia="Calibri" w:hAnsi="Calibri" w:cs="Arial"/>
          <w:i/>
          <w:szCs w:val="18"/>
        </w:rPr>
        <w:t xml:space="preserve">. Het reformatorisch onderwijs en de uitdaging van het pluralisme. </w:t>
      </w:r>
      <w:r w:rsidRPr="00F3481B">
        <w:rPr>
          <w:rFonts w:ascii="Calibri" w:eastAsia="Calibri" w:hAnsi="Calibri" w:cs="Arial"/>
          <w:szCs w:val="18"/>
          <w:lang w:val="en-US"/>
        </w:rPr>
        <w:t>Apeldoorn: Labarum Academic, pp 57 – 78.</w:t>
      </w:r>
    </w:p>
    <w:p w14:paraId="25C37DF5" w14:textId="77777777" w:rsidR="00F3481B" w:rsidRPr="00F3481B" w:rsidRDefault="00F3481B" w:rsidP="00F3481B">
      <w:pPr>
        <w:rPr>
          <w:rFonts w:ascii="Calibri" w:eastAsia="Calibri" w:hAnsi="Calibri" w:cs="Arial"/>
          <w:i/>
          <w:szCs w:val="18"/>
          <w:lang w:val="en-US"/>
        </w:rPr>
      </w:pPr>
      <w:r w:rsidRPr="00E355C3">
        <w:rPr>
          <w:rFonts w:ascii="Calibri" w:eastAsia="Calibri" w:hAnsi="Calibri" w:cs="Arial"/>
          <w:szCs w:val="18"/>
          <w:lang w:val="en-US"/>
        </w:rPr>
        <w:t xml:space="preserve">Hanes, P. &amp; De Muynck, A. (2017). </w:t>
      </w:r>
      <w:r w:rsidRPr="00F3481B">
        <w:rPr>
          <w:rFonts w:ascii="Calibri" w:eastAsia="Calibri" w:hAnsi="Calibri" w:cs="Arial"/>
          <w:szCs w:val="18"/>
          <w:lang w:val="en-US"/>
        </w:rPr>
        <w:t xml:space="preserve">Deification of technology and the dignity of the human person. </w:t>
      </w:r>
      <w:r w:rsidRPr="00F3481B">
        <w:rPr>
          <w:rFonts w:ascii="Calibri" w:eastAsia="Calibri" w:hAnsi="Calibri" w:cs="Arial"/>
          <w:i/>
          <w:szCs w:val="18"/>
          <w:lang w:val="en-US"/>
        </w:rPr>
        <w:t xml:space="preserve">Scopus, Scientific letters of the University of </w:t>
      </w:r>
      <w:proofErr w:type="spellStart"/>
      <w:r w:rsidRPr="00F3481B">
        <w:rPr>
          <w:rFonts w:ascii="Calibri" w:eastAsia="Calibri" w:hAnsi="Calibri" w:cs="Arial"/>
          <w:i/>
          <w:szCs w:val="18"/>
          <w:lang w:val="en-US"/>
        </w:rPr>
        <w:t>Zilna</w:t>
      </w:r>
      <w:proofErr w:type="spellEnd"/>
      <w:r w:rsidRPr="00F3481B">
        <w:rPr>
          <w:rFonts w:ascii="Calibri" w:eastAsia="Calibri" w:hAnsi="Calibri" w:cs="Arial"/>
          <w:szCs w:val="18"/>
          <w:lang w:val="en-US"/>
        </w:rPr>
        <w:t xml:space="preserve">, 2017/1, 121-125. </w:t>
      </w:r>
      <w:hyperlink r:id="rId17" w:history="1">
        <w:r w:rsidRPr="00F3481B">
          <w:rPr>
            <w:rFonts w:ascii="Calibri" w:eastAsia="Calibri" w:hAnsi="Calibri" w:cs="Arial"/>
            <w:color w:val="0563C1"/>
            <w:szCs w:val="18"/>
            <w:u w:val="single"/>
            <w:lang w:val="en-US"/>
          </w:rPr>
          <w:t>http://www.uniza.sk/komunikacie/archiv/2017/1/1_2017en.pdf</w:t>
        </w:r>
      </w:hyperlink>
      <w:r w:rsidRPr="00F3481B">
        <w:rPr>
          <w:rFonts w:ascii="Calibri" w:eastAsia="Calibri" w:hAnsi="Calibri" w:cs="Arial"/>
          <w:szCs w:val="18"/>
          <w:lang w:val="en-US"/>
        </w:rPr>
        <w:t>  ISSN 1335-4205</w:t>
      </w:r>
    </w:p>
    <w:bookmarkEnd w:id="3"/>
    <w:p w14:paraId="145C5D7D" w14:textId="77777777" w:rsidR="00275317" w:rsidRPr="003078B2" w:rsidRDefault="00275317" w:rsidP="00275317">
      <w:pPr>
        <w:rPr>
          <w:rFonts w:cs="Arial"/>
          <w:szCs w:val="18"/>
          <w:lang w:val="en-US"/>
        </w:rPr>
      </w:pPr>
      <w:r w:rsidRPr="003078B2">
        <w:rPr>
          <w:rFonts w:cs="Arial"/>
          <w:szCs w:val="18"/>
          <w:lang w:val="en-US"/>
        </w:rPr>
        <w:t xml:space="preserve">De Muynck, A., Vos, P.H., Hoogland, J., Van der Stoep, J. (2017) A Distinctive of Christian Higher Education: Educating for Vocation. </w:t>
      </w:r>
      <w:r w:rsidRPr="003078B2">
        <w:rPr>
          <w:rFonts w:cs="Arial"/>
          <w:i/>
          <w:szCs w:val="18"/>
          <w:lang w:val="en-US"/>
        </w:rPr>
        <w:t xml:space="preserve">Christian Higher Education 16/1–2, </w:t>
      </w:r>
      <w:r w:rsidRPr="003078B2">
        <w:rPr>
          <w:rFonts w:cs="Arial"/>
          <w:szCs w:val="18"/>
          <w:lang w:val="en-US"/>
        </w:rPr>
        <w:t>1–8</w:t>
      </w:r>
      <w:r w:rsidR="002843B8">
        <w:rPr>
          <w:rFonts w:cs="Arial"/>
          <w:szCs w:val="18"/>
          <w:lang w:val="en-US"/>
        </w:rPr>
        <w:t xml:space="preserve"> </w:t>
      </w:r>
      <w:r w:rsidRPr="003078B2">
        <w:rPr>
          <w:rFonts w:cs="Arial"/>
          <w:szCs w:val="18"/>
          <w:lang w:val="en-US"/>
        </w:rPr>
        <w:t>http://dx.doi.org/10.1080/15363759.2017.1251151</w:t>
      </w:r>
    </w:p>
    <w:p w14:paraId="367B33B1" w14:textId="77777777" w:rsidR="00275317" w:rsidRPr="007D59B3" w:rsidRDefault="00275317" w:rsidP="00275317">
      <w:pPr>
        <w:rPr>
          <w:rFonts w:cs="Arial"/>
          <w:szCs w:val="18"/>
          <w:lang w:val="en-GB"/>
        </w:rPr>
      </w:pPr>
      <w:r w:rsidRPr="003078B2">
        <w:rPr>
          <w:rFonts w:cs="Arial"/>
          <w:szCs w:val="18"/>
          <w:lang w:val="en-US"/>
        </w:rPr>
        <w:t xml:space="preserve">Muynck, A. de &amp; Reijnoudt, W. &amp; </w:t>
      </w:r>
      <w:proofErr w:type="spellStart"/>
      <w:r w:rsidRPr="003078B2">
        <w:rPr>
          <w:rFonts w:cs="Arial"/>
          <w:szCs w:val="18"/>
          <w:lang w:val="en-US"/>
        </w:rPr>
        <w:t>Spruijt</w:t>
      </w:r>
      <w:proofErr w:type="spellEnd"/>
      <w:r w:rsidRPr="003078B2">
        <w:rPr>
          <w:rFonts w:cs="Arial"/>
          <w:szCs w:val="18"/>
          <w:lang w:val="en-US"/>
        </w:rPr>
        <w:t xml:space="preserve">-de Kloe (2017). </w:t>
      </w:r>
      <w:r w:rsidRPr="001A185E">
        <w:rPr>
          <w:rFonts w:cs="Arial"/>
          <w:szCs w:val="18"/>
          <w:lang w:val="en-GB"/>
        </w:rPr>
        <w:t>Mapping practices of Christian education: Toward a framework of contextual differences around the globe</w:t>
      </w:r>
      <w:r>
        <w:rPr>
          <w:rFonts w:cs="Arial"/>
          <w:szCs w:val="18"/>
          <w:lang w:val="en-GB"/>
        </w:rPr>
        <w:t xml:space="preserve">. </w:t>
      </w:r>
      <w:r>
        <w:rPr>
          <w:rFonts w:cs="Arial"/>
          <w:i/>
          <w:szCs w:val="18"/>
          <w:lang w:val="en-GB"/>
        </w:rPr>
        <w:t>International Journal of Education and Christianity.</w:t>
      </w:r>
      <w:r>
        <w:rPr>
          <w:rFonts w:cs="Arial"/>
          <w:szCs w:val="18"/>
          <w:lang w:val="en-GB"/>
        </w:rPr>
        <w:t xml:space="preserve"> </w:t>
      </w:r>
      <w:hyperlink r:id="rId18" w:history="1">
        <w:r w:rsidRPr="00E3441C">
          <w:rPr>
            <w:rStyle w:val="Hyperlink"/>
            <w:rFonts w:cs="Arial"/>
            <w:szCs w:val="18"/>
            <w:lang w:val="en-GB"/>
          </w:rPr>
          <w:t>http://ice.sagepub.com/</w:t>
        </w:r>
      </w:hyperlink>
      <w:r>
        <w:rPr>
          <w:rFonts w:cs="Arial"/>
          <w:szCs w:val="18"/>
          <w:lang w:val="en-GB"/>
        </w:rPr>
        <w:t xml:space="preserve"> </w:t>
      </w:r>
      <w:r w:rsidRPr="00997815">
        <w:rPr>
          <w:rFonts w:cs="Arial"/>
          <w:szCs w:val="18"/>
          <w:lang w:val="en-GB"/>
        </w:rPr>
        <w:t>DOI: 10.1177/2056997116671328</w:t>
      </w:r>
    </w:p>
    <w:p w14:paraId="2F7AD861" w14:textId="535EF778" w:rsidR="00275317" w:rsidRPr="00E355C3" w:rsidRDefault="00275317" w:rsidP="003B304D">
      <w:r w:rsidRPr="00B95150">
        <w:t xml:space="preserve">De Muynck, A. de (2016). </w:t>
      </w:r>
      <w:hyperlink r:id="rId19" w:history="1">
        <w:r w:rsidRPr="00FD15FA">
          <w:rPr>
            <w:rStyle w:val="Hyperlink"/>
            <w:i/>
          </w:rPr>
          <w:t>Tijd voor verlangen.</w:t>
        </w:r>
      </w:hyperlink>
      <w:r w:rsidRPr="00125885">
        <w:rPr>
          <w:i/>
        </w:rPr>
        <w:t xml:space="preserve"> Persoonsvorming als toetssteen van bevindelijke pedagogiek</w:t>
      </w:r>
      <w:r w:rsidRPr="00125885">
        <w:t xml:space="preserve">. </w:t>
      </w:r>
      <w:r>
        <w:t xml:space="preserve">Oratie Theologische Universiteit Apeldoorn. Nummer 68 in de Reeks </w:t>
      </w:r>
      <w:proofErr w:type="spellStart"/>
      <w:r>
        <w:t>Apeldoornse</w:t>
      </w:r>
      <w:proofErr w:type="spellEnd"/>
      <w:r>
        <w:t xml:space="preserve"> Studies. </w:t>
      </w:r>
      <w:r w:rsidRPr="00E355C3">
        <w:t>Apeldoorn: TUA</w:t>
      </w:r>
      <w:r w:rsidR="003B304D" w:rsidRPr="00E355C3">
        <w:t>. De oratie is te bestellen bij de TUA-webshop:</w:t>
      </w:r>
      <w:r w:rsidR="009300E9" w:rsidRPr="00E355C3">
        <w:t xml:space="preserve"> </w:t>
      </w:r>
      <w:hyperlink r:id="rId20" w:history="1">
        <w:r w:rsidR="009300E9" w:rsidRPr="00E355C3">
          <w:rPr>
            <w:rStyle w:val="Hyperlink"/>
          </w:rPr>
          <w:t>https://www.tua.nl/nl/p/tijd-voor-verlangen</w:t>
        </w:r>
      </w:hyperlink>
      <w:r w:rsidR="009300E9" w:rsidRPr="00E355C3">
        <w:t xml:space="preserve">. </w:t>
      </w:r>
    </w:p>
    <w:p w14:paraId="16CBDB3B" w14:textId="77777777" w:rsidR="00275317" w:rsidRPr="00C41E74" w:rsidRDefault="00275317" w:rsidP="00275317">
      <w:pPr>
        <w:rPr>
          <w:rFonts w:cs="Arial"/>
          <w:szCs w:val="18"/>
          <w:lang w:val="en-US"/>
        </w:rPr>
      </w:pPr>
      <w:r w:rsidRPr="00C41E74">
        <w:rPr>
          <w:rFonts w:cs="Arial"/>
          <w:szCs w:val="18"/>
          <w:lang w:val="en-US"/>
        </w:rPr>
        <w:t xml:space="preserve">Muynck, A. de (2016). Refugees, Education and Christianity in Europa. Editorial. </w:t>
      </w:r>
      <w:r w:rsidRPr="00C41E74">
        <w:rPr>
          <w:rFonts w:cs="Arial"/>
          <w:i/>
          <w:szCs w:val="18"/>
          <w:lang w:val="en-US"/>
        </w:rPr>
        <w:t>International Journal of Christianity and Education</w:t>
      </w:r>
      <w:r w:rsidRPr="00C41E74">
        <w:rPr>
          <w:rFonts w:cs="Arial"/>
          <w:szCs w:val="18"/>
          <w:lang w:val="en-US"/>
        </w:rPr>
        <w:t>, 20/2, 85-89.</w:t>
      </w:r>
    </w:p>
    <w:p w14:paraId="25A61FAE" w14:textId="77777777" w:rsidR="00275317" w:rsidRPr="00C41E74" w:rsidRDefault="00275317" w:rsidP="00275317">
      <w:pPr>
        <w:rPr>
          <w:rFonts w:cs="Arial"/>
          <w:szCs w:val="18"/>
          <w:lang w:val="en-US"/>
        </w:rPr>
      </w:pPr>
      <w:r w:rsidRPr="00B95150">
        <w:rPr>
          <w:rFonts w:cs="Arial"/>
          <w:szCs w:val="18"/>
          <w:lang w:val="en-US"/>
        </w:rPr>
        <w:t xml:space="preserve">N.A. Broer, A. de Muynck, F.J. Potgieter, J.L. van der Walt, C.C. Wolhuter (2016). </w:t>
      </w:r>
      <w:r w:rsidRPr="00C41E74">
        <w:rPr>
          <w:rFonts w:cs="Arial"/>
          <w:szCs w:val="18"/>
        </w:rPr>
        <w:t xml:space="preserve">Het vaststellen van de mate van religieuze tolerantie bij leraren in opleiding. </w:t>
      </w:r>
      <w:r w:rsidRPr="00C41E74">
        <w:rPr>
          <w:rFonts w:cs="Arial"/>
          <w:szCs w:val="18"/>
          <w:lang w:val="en-US"/>
        </w:rPr>
        <w:t xml:space="preserve">Original Research, in </w:t>
      </w:r>
      <w:proofErr w:type="spellStart"/>
      <w:r w:rsidRPr="00C41E74">
        <w:rPr>
          <w:rFonts w:cs="Arial"/>
          <w:i/>
          <w:szCs w:val="18"/>
          <w:lang w:val="en-US"/>
        </w:rPr>
        <w:t>Hogere</w:t>
      </w:r>
      <w:proofErr w:type="spellEnd"/>
      <w:r w:rsidRPr="00C41E74">
        <w:rPr>
          <w:rFonts w:cs="Arial"/>
          <w:i/>
          <w:szCs w:val="18"/>
          <w:lang w:val="en-US"/>
        </w:rPr>
        <w:t xml:space="preserve"> </w:t>
      </w:r>
      <w:proofErr w:type="spellStart"/>
      <w:r w:rsidRPr="00C41E74">
        <w:rPr>
          <w:rFonts w:cs="Arial"/>
          <w:i/>
          <w:szCs w:val="18"/>
          <w:lang w:val="en-US"/>
        </w:rPr>
        <w:t>Teologiese</w:t>
      </w:r>
      <w:proofErr w:type="spellEnd"/>
      <w:r w:rsidRPr="00C41E74">
        <w:rPr>
          <w:rFonts w:cs="Arial"/>
          <w:i/>
          <w:szCs w:val="18"/>
          <w:lang w:val="en-US"/>
        </w:rPr>
        <w:t xml:space="preserve"> Studies</w:t>
      </w:r>
      <w:r w:rsidRPr="00C41E74">
        <w:rPr>
          <w:rFonts w:cs="Arial"/>
          <w:szCs w:val="18"/>
          <w:lang w:val="en-US"/>
        </w:rPr>
        <w:t>, Volume 72, Issue 3, 2016. [Measuring religious tolerance among student teachers]</w:t>
      </w:r>
    </w:p>
    <w:p w14:paraId="711A275B" w14:textId="77777777" w:rsidR="00275317" w:rsidRPr="00B23A5E" w:rsidRDefault="00275317" w:rsidP="00275317">
      <w:pPr>
        <w:rPr>
          <w:rFonts w:cs="Arial"/>
          <w:i/>
          <w:szCs w:val="18"/>
        </w:rPr>
      </w:pPr>
      <w:r>
        <w:rPr>
          <w:rFonts w:cs="Arial"/>
          <w:szCs w:val="18"/>
        </w:rPr>
        <w:t xml:space="preserve">Muynck, A. de (2016). Over varkens en het paard van </w:t>
      </w:r>
      <w:proofErr w:type="spellStart"/>
      <w:r>
        <w:rPr>
          <w:rFonts w:cs="Arial"/>
          <w:szCs w:val="18"/>
        </w:rPr>
        <w:t>Troye</w:t>
      </w:r>
      <w:proofErr w:type="spellEnd"/>
      <w:r>
        <w:rPr>
          <w:rFonts w:cs="Arial"/>
          <w:szCs w:val="18"/>
        </w:rPr>
        <w:t xml:space="preserve">. Bespreking Advies Onderwijsraad over Brede Onderwijskwaliteit. </w:t>
      </w:r>
      <w:proofErr w:type="spellStart"/>
      <w:r>
        <w:rPr>
          <w:rFonts w:cs="Arial"/>
          <w:i/>
          <w:szCs w:val="18"/>
        </w:rPr>
        <w:t>DRSMagazine</w:t>
      </w:r>
      <w:proofErr w:type="spellEnd"/>
      <w:r>
        <w:rPr>
          <w:rFonts w:cs="Arial"/>
          <w:i/>
          <w:szCs w:val="18"/>
        </w:rPr>
        <w:t xml:space="preserve">, 45/9, </w:t>
      </w:r>
      <w:r w:rsidRPr="00B23A5E">
        <w:rPr>
          <w:rFonts w:cs="Arial"/>
          <w:szCs w:val="18"/>
        </w:rPr>
        <w:t>46-49</w:t>
      </w:r>
      <w:r>
        <w:rPr>
          <w:rFonts w:cs="Arial"/>
          <w:szCs w:val="18"/>
        </w:rPr>
        <w:t>.</w:t>
      </w:r>
    </w:p>
    <w:p w14:paraId="1364C366" w14:textId="77777777" w:rsidR="00275317" w:rsidRPr="00A77848" w:rsidRDefault="00275317" w:rsidP="00275317">
      <w:pPr>
        <w:rPr>
          <w:rFonts w:cs="Arial"/>
          <w:i/>
          <w:szCs w:val="18"/>
          <w:lang w:val="en-US"/>
        </w:rPr>
      </w:pPr>
      <w:r>
        <w:rPr>
          <w:rFonts w:cs="Arial"/>
          <w:szCs w:val="18"/>
        </w:rPr>
        <w:t xml:space="preserve">Muynck, A. de (2016). Gezag dat je hebt en moet krijgen. In: H. Vermeulen, </w:t>
      </w:r>
      <w:r w:rsidRPr="00A77848">
        <w:rPr>
          <w:rFonts w:cs="Arial"/>
          <w:i/>
          <w:szCs w:val="18"/>
        </w:rPr>
        <w:t>Gids volg het spoor.</w:t>
      </w:r>
      <w:r>
        <w:rPr>
          <w:rFonts w:cs="Arial"/>
          <w:szCs w:val="18"/>
        </w:rPr>
        <w:t xml:space="preserve"> </w:t>
      </w:r>
      <w:r w:rsidRPr="00B95150">
        <w:rPr>
          <w:rFonts w:cs="Arial"/>
          <w:szCs w:val="18"/>
          <w:lang w:val="en-US"/>
        </w:rPr>
        <w:t>Gouda: Driestar Educatief, pp</w:t>
      </w:r>
      <w:r w:rsidRPr="00A77848">
        <w:rPr>
          <w:rFonts w:cs="Arial"/>
          <w:szCs w:val="18"/>
          <w:lang w:val="en-US"/>
        </w:rPr>
        <w:t xml:space="preserve">. 13-17. </w:t>
      </w:r>
      <w:r w:rsidRPr="00A77848">
        <w:rPr>
          <w:rFonts w:cs="Arial"/>
          <w:i/>
          <w:szCs w:val="18"/>
          <w:lang w:val="en-US"/>
        </w:rPr>
        <w:t>[Authority to have and to receive]</w:t>
      </w:r>
    </w:p>
    <w:p w14:paraId="1BA8E4EB" w14:textId="77777777" w:rsidR="00275317" w:rsidRPr="003C1980" w:rsidRDefault="00275317" w:rsidP="00275317">
      <w:pPr>
        <w:rPr>
          <w:rFonts w:cs="Arial"/>
          <w:i/>
          <w:szCs w:val="18"/>
        </w:rPr>
      </w:pPr>
      <w:r>
        <w:rPr>
          <w:rFonts w:cs="Arial"/>
          <w:szCs w:val="18"/>
        </w:rPr>
        <w:t xml:space="preserve">Muynck, A. de (2016). De dagopening: een deur naar betekenissen. In: H. Vermeulen, </w:t>
      </w:r>
      <w:r w:rsidRPr="00A77848">
        <w:rPr>
          <w:rFonts w:cs="Arial"/>
          <w:i/>
          <w:szCs w:val="18"/>
        </w:rPr>
        <w:t>Gids volg het spoor.</w:t>
      </w:r>
      <w:r>
        <w:rPr>
          <w:rFonts w:cs="Arial"/>
          <w:szCs w:val="18"/>
        </w:rPr>
        <w:t xml:space="preserve"> </w:t>
      </w:r>
      <w:r w:rsidRPr="003C1980">
        <w:rPr>
          <w:rFonts w:cs="Arial"/>
          <w:szCs w:val="18"/>
        </w:rPr>
        <w:t xml:space="preserve">Gouda: Driestar Educatief, pp. 45-51. </w:t>
      </w:r>
      <w:r w:rsidRPr="003C1980">
        <w:rPr>
          <w:rFonts w:cs="Arial"/>
          <w:i/>
          <w:szCs w:val="18"/>
        </w:rPr>
        <w:t xml:space="preserve">[Day opening: door </w:t>
      </w:r>
      <w:proofErr w:type="spellStart"/>
      <w:r w:rsidRPr="003C1980">
        <w:rPr>
          <w:rFonts w:cs="Arial"/>
          <w:i/>
          <w:szCs w:val="18"/>
        </w:rPr>
        <w:t>to</w:t>
      </w:r>
      <w:proofErr w:type="spellEnd"/>
      <w:r w:rsidRPr="003C1980">
        <w:rPr>
          <w:rFonts w:cs="Arial"/>
          <w:i/>
          <w:szCs w:val="18"/>
        </w:rPr>
        <w:t xml:space="preserve"> </w:t>
      </w:r>
      <w:proofErr w:type="spellStart"/>
      <w:r w:rsidRPr="003C1980">
        <w:rPr>
          <w:rFonts w:cs="Arial"/>
          <w:i/>
          <w:szCs w:val="18"/>
        </w:rPr>
        <w:t>meaning-giving</w:t>
      </w:r>
      <w:proofErr w:type="spellEnd"/>
      <w:r w:rsidRPr="003C1980">
        <w:rPr>
          <w:rFonts w:cs="Arial"/>
          <w:i/>
          <w:szCs w:val="18"/>
        </w:rPr>
        <w:t xml:space="preserve">] </w:t>
      </w:r>
    </w:p>
    <w:p w14:paraId="3962BC13" w14:textId="77777777" w:rsidR="00275317" w:rsidRPr="003C1980" w:rsidRDefault="00275317" w:rsidP="00275317">
      <w:pPr>
        <w:rPr>
          <w:rFonts w:cs="Arial"/>
          <w:szCs w:val="18"/>
        </w:rPr>
      </w:pPr>
    </w:p>
    <w:p w14:paraId="1BD6014B" w14:textId="77777777" w:rsidR="00275317" w:rsidRPr="003C1980" w:rsidRDefault="00275317" w:rsidP="00275317">
      <w:pPr>
        <w:rPr>
          <w:rFonts w:cs="Arial"/>
          <w:i/>
          <w:szCs w:val="18"/>
          <w:lang w:val="en-US"/>
        </w:rPr>
      </w:pPr>
      <w:r>
        <w:rPr>
          <w:rFonts w:cs="Arial"/>
          <w:szCs w:val="18"/>
        </w:rPr>
        <w:t xml:space="preserve">Reijnhoudt-Klein, W., Spruyt-De Kloe, M. &amp; Muynck, A. de (2016). Christelijke onderwijspraktijken in verschillende landen. In: Vermeulen, H. (red.), </w:t>
      </w:r>
      <w:r w:rsidRPr="00421807">
        <w:rPr>
          <w:rFonts w:cs="Arial"/>
          <w:i/>
          <w:szCs w:val="18"/>
        </w:rPr>
        <w:t>Gids volg het spoor</w:t>
      </w:r>
      <w:r>
        <w:rPr>
          <w:rFonts w:cs="Arial"/>
          <w:szCs w:val="18"/>
        </w:rPr>
        <w:t xml:space="preserve">. </w:t>
      </w:r>
      <w:r w:rsidRPr="003C1980">
        <w:rPr>
          <w:rFonts w:cs="Arial"/>
          <w:szCs w:val="18"/>
          <w:lang w:val="en-US"/>
        </w:rPr>
        <w:t xml:space="preserve">Gouda: Driestar Educatief, pp. 67-73. </w:t>
      </w:r>
      <w:r w:rsidRPr="003C1980">
        <w:rPr>
          <w:rFonts w:cs="Arial"/>
          <w:i/>
          <w:szCs w:val="18"/>
          <w:lang w:val="en-US"/>
        </w:rPr>
        <w:t xml:space="preserve">[Practices of </w:t>
      </w:r>
      <w:proofErr w:type="spellStart"/>
      <w:r w:rsidRPr="003C1980">
        <w:rPr>
          <w:rFonts w:cs="Arial"/>
          <w:i/>
          <w:szCs w:val="18"/>
          <w:lang w:val="en-US"/>
        </w:rPr>
        <w:t>christian</w:t>
      </w:r>
      <w:proofErr w:type="spellEnd"/>
      <w:r w:rsidRPr="003C1980">
        <w:rPr>
          <w:rFonts w:cs="Arial"/>
          <w:i/>
          <w:szCs w:val="18"/>
          <w:lang w:val="en-US"/>
        </w:rPr>
        <w:t xml:space="preserve"> education in different countries]</w:t>
      </w:r>
    </w:p>
    <w:p w14:paraId="7BFC4C4B" w14:textId="77777777" w:rsidR="00275317" w:rsidRPr="003C1980" w:rsidRDefault="00275317" w:rsidP="00275317">
      <w:pPr>
        <w:rPr>
          <w:rFonts w:cs="Arial"/>
          <w:i/>
          <w:szCs w:val="18"/>
          <w:lang w:val="en-US"/>
        </w:rPr>
      </w:pPr>
      <w:r>
        <w:rPr>
          <w:rFonts w:cs="Arial"/>
          <w:szCs w:val="18"/>
        </w:rPr>
        <w:lastRenderedPageBreak/>
        <w:t xml:space="preserve">Muynck, A. de (2016). </w:t>
      </w:r>
      <w:r w:rsidRPr="008B63FA">
        <w:rPr>
          <w:rFonts w:cs="Arial"/>
          <w:i/>
          <w:szCs w:val="18"/>
        </w:rPr>
        <w:t xml:space="preserve">Pelgrimage. Christelijk leraarschap tussen roeping en vreemdelingschap. </w:t>
      </w:r>
      <w:proofErr w:type="spellStart"/>
      <w:r w:rsidRPr="003C1980">
        <w:rPr>
          <w:rFonts w:cs="Arial"/>
          <w:i/>
          <w:szCs w:val="18"/>
          <w:lang w:val="en-US"/>
        </w:rPr>
        <w:t>Eindrapport</w:t>
      </w:r>
      <w:proofErr w:type="spellEnd"/>
      <w:r w:rsidRPr="003C1980">
        <w:rPr>
          <w:rFonts w:cs="Arial"/>
          <w:i/>
          <w:szCs w:val="18"/>
          <w:lang w:val="en-US"/>
        </w:rPr>
        <w:t xml:space="preserve"> </w:t>
      </w:r>
      <w:proofErr w:type="spellStart"/>
      <w:r w:rsidRPr="003C1980">
        <w:rPr>
          <w:rFonts w:cs="Arial"/>
          <w:i/>
          <w:szCs w:val="18"/>
          <w:lang w:val="en-US"/>
        </w:rPr>
        <w:t>lectoraat</w:t>
      </w:r>
      <w:proofErr w:type="spellEnd"/>
      <w:r w:rsidRPr="003C1980">
        <w:rPr>
          <w:rFonts w:cs="Arial"/>
          <w:i/>
          <w:szCs w:val="18"/>
          <w:lang w:val="en-US"/>
        </w:rPr>
        <w:t xml:space="preserve"> </w:t>
      </w:r>
      <w:proofErr w:type="spellStart"/>
      <w:r w:rsidRPr="003C1980">
        <w:rPr>
          <w:rFonts w:cs="Arial"/>
          <w:i/>
          <w:szCs w:val="18"/>
          <w:lang w:val="en-US"/>
        </w:rPr>
        <w:t>Christelijk</w:t>
      </w:r>
      <w:proofErr w:type="spellEnd"/>
      <w:r w:rsidRPr="003C1980">
        <w:rPr>
          <w:rFonts w:cs="Arial"/>
          <w:i/>
          <w:szCs w:val="18"/>
          <w:lang w:val="en-US"/>
        </w:rPr>
        <w:t xml:space="preserve"> </w:t>
      </w:r>
      <w:proofErr w:type="spellStart"/>
      <w:r w:rsidRPr="003C1980">
        <w:rPr>
          <w:rFonts w:cs="Arial"/>
          <w:i/>
          <w:szCs w:val="18"/>
          <w:lang w:val="en-US"/>
        </w:rPr>
        <w:t>leraarschap</w:t>
      </w:r>
      <w:proofErr w:type="spellEnd"/>
      <w:r w:rsidRPr="003C1980">
        <w:rPr>
          <w:rFonts w:cs="Arial"/>
          <w:i/>
          <w:szCs w:val="18"/>
          <w:lang w:val="en-US"/>
        </w:rPr>
        <w:t xml:space="preserve">. </w:t>
      </w:r>
      <w:r w:rsidRPr="003C1980">
        <w:rPr>
          <w:rFonts w:cs="Arial"/>
          <w:szCs w:val="18"/>
          <w:lang w:val="en-US"/>
        </w:rPr>
        <w:t xml:space="preserve">Gouda: Driestar Educatief. </w:t>
      </w:r>
      <w:r w:rsidRPr="003C1980">
        <w:rPr>
          <w:rFonts w:cs="Arial"/>
          <w:i/>
          <w:szCs w:val="18"/>
          <w:lang w:val="en-US"/>
        </w:rPr>
        <w:t>[</w:t>
      </w:r>
      <w:proofErr w:type="spellStart"/>
      <w:r w:rsidRPr="003C1980">
        <w:rPr>
          <w:rFonts w:cs="Arial"/>
          <w:i/>
          <w:szCs w:val="18"/>
          <w:lang w:val="en-US"/>
        </w:rPr>
        <w:t>Pelgrimage</w:t>
      </w:r>
      <w:proofErr w:type="spellEnd"/>
      <w:r w:rsidRPr="003C1980">
        <w:rPr>
          <w:rFonts w:cs="Arial"/>
          <w:i/>
          <w:szCs w:val="18"/>
          <w:lang w:val="en-US"/>
        </w:rPr>
        <w:t>. Christian teaching between calling and being a foreigner]</w:t>
      </w:r>
    </w:p>
    <w:p w14:paraId="1907E657" w14:textId="77777777" w:rsidR="00275317" w:rsidRPr="00E24BFD" w:rsidRDefault="00275317" w:rsidP="00275317">
      <w:pPr>
        <w:rPr>
          <w:rFonts w:cs="Arial"/>
          <w:i/>
          <w:szCs w:val="18"/>
          <w:lang w:val="en-US"/>
        </w:rPr>
      </w:pPr>
      <w:r w:rsidRPr="003C1980">
        <w:rPr>
          <w:rFonts w:cs="Arial"/>
          <w:szCs w:val="18"/>
        </w:rPr>
        <w:t xml:space="preserve">Muynck, A. de &amp; Kunz, A.J. (2015). </w:t>
      </w:r>
      <w:r>
        <w:rPr>
          <w:rFonts w:cs="Arial"/>
          <w:szCs w:val="18"/>
        </w:rPr>
        <w:t xml:space="preserve">Het Christelijk mensbeeld en het curriculum van de toekomst. </w:t>
      </w:r>
      <w:r w:rsidRPr="00E24BFD">
        <w:rPr>
          <w:rFonts w:cs="Arial"/>
          <w:szCs w:val="18"/>
          <w:lang w:val="en-US"/>
        </w:rPr>
        <w:t>DRS-Magazine, 44/5 (</w:t>
      </w:r>
      <w:proofErr w:type="spellStart"/>
      <w:r w:rsidRPr="00E24BFD">
        <w:rPr>
          <w:rFonts w:cs="Arial"/>
          <w:szCs w:val="18"/>
          <w:lang w:val="en-US"/>
        </w:rPr>
        <w:t>mei</w:t>
      </w:r>
      <w:proofErr w:type="spellEnd"/>
      <w:r w:rsidRPr="00E24BFD">
        <w:rPr>
          <w:rFonts w:cs="Arial"/>
          <w:szCs w:val="18"/>
          <w:lang w:val="en-US"/>
        </w:rPr>
        <w:t xml:space="preserve"> 2015), 20-25 </w:t>
      </w:r>
      <w:r w:rsidRPr="00E24BFD">
        <w:rPr>
          <w:rFonts w:cs="Arial"/>
          <w:i/>
          <w:szCs w:val="18"/>
          <w:lang w:val="en-US"/>
        </w:rPr>
        <w:t xml:space="preserve">[Christian </w:t>
      </w:r>
      <w:proofErr w:type="spellStart"/>
      <w:r w:rsidRPr="00E24BFD">
        <w:rPr>
          <w:rFonts w:cs="Arial"/>
          <w:i/>
          <w:szCs w:val="18"/>
          <w:lang w:val="en-US"/>
        </w:rPr>
        <w:t>antropology</w:t>
      </w:r>
      <w:proofErr w:type="spellEnd"/>
      <w:r w:rsidRPr="00E24BFD">
        <w:rPr>
          <w:rFonts w:cs="Arial"/>
          <w:i/>
          <w:szCs w:val="18"/>
          <w:lang w:val="en-US"/>
        </w:rPr>
        <w:t xml:space="preserve"> in the curriculum of the future]</w:t>
      </w:r>
    </w:p>
    <w:p w14:paraId="5F1C4C47" w14:textId="77777777" w:rsidR="00275317" w:rsidRPr="00E24BFD" w:rsidRDefault="00275317" w:rsidP="00275317">
      <w:pPr>
        <w:rPr>
          <w:rFonts w:cs="Arial"/>
          <w:i/>
          <w:szCs w:val="18"/>
          <w:lang w:val="en-US"/>
        </w:rPr>
      </w:pPr>
      <w:r>
        <w:rPr>
          <w:rFonts w:cs="Arial"/>
          <w:szCs w:val="18"/>
        </w:rPr>
        <w:t xml:space="preserve">Muynck, A. de (2015). Het opvoedingsdoel van Monica DRS. </w:t>
      </w:r>
      <w:r w:rsidRPr="00E24BFD">
        <w:rPr>
          <w:rFonts w:cs="Arial"/>
          <w:szCs w:val="18"/>
          <w:lang w:val="en-US"/>
        </w:rPr>
        <w:t>DRS-magazine, 44/8 (</w:t>
      </w:r>
      <w:proofErr w:type="spellStart"/>
      <w:r w:rsidRPr="00E24BFD">
        <w:rPr>
          <w:rFonts w:cs="Arial"/>
          <w:szCs w:val="18"/>
          <w:lang w:val="en-US"/>
        </w:rPr>
        <w:t>oktober</w:t>
      </w:r>
      <w:proofErr w:type="spellEnd"/>
      <w:r w:rsidRPr="00E24BFD">
        <w:rPr>
          <w:rFonts w:cs="Arial"/>
          <w:szCs w:val="18"/>
          <w:lang w:val="en-US"/>
        </w:rPr>
        <w:t xml:space="preserve"> 2015), 44-47. </w:t>
      </w:r>
      <w:r w:rsidRPr="00E24BFD">
        <w:rPr>
          <w:rFonts w:cs="Arial"/>
          <w:i/>
          <w:szCs w:val="18"/>
          <w:lang w:val="en-US"/>
        </w:rPr>
        <w:t xml:space="preserve">[Monica’s ideal of education] </w:t>
      </w:r>
    </w:p>
    <w:p w14:paraId="5BA7343B" w14:textId="77777777" w:rsidR="00275317" w:rsidRPr="00E355C3" w:rsidRDefault="00275317" w:rsidP="00275317">
      <w:pPr>
        <w:rPr>
          <w:rFonts w:cs="Arial"/>
          <w:szCs w:val="18"/>
          <w:lang w:val="en-US"/>
        </w:rPr>
      </w:pPr>
      <w:r w:rsidRPr="00E355C3">
        <w:rPr>
          <w:rFonts w:cs="Arial"/>
          <w:szCs w:val="18"/>
          <w:lang w:val="en-US"/>
        </w:rPr>
        <w:t xml:space="preserve">Van der Walt, J.L., Potgieter, F.J., Wolhuter, C.C., de Muynck, B &amp; Broer, N.A. (2015), ‘Die stand van </w:t>
      </w:r>
      <w:proofErr w:type="spellStart"/>
      <w:r w:rsidRPr="00E355C3">
        <w:rPr>
          <w:rFonts w:cs="Arial"/>
          <w:szCs w:val="18"/>
          <w:lang w:val="en-US"/>
        </w:rPr>
        <w:t>interreligieuse</w:t>
      </w:r>
      <w:proofErr w:type="spellEnd"/>
      <w:r w:rsidRPr="00E355C3">
        <w:rPr>
          <w:rFonts w:cs="Arial"/>
          <w:szCs w:val="18"/>
          <w:lang w:val="en-US"/>
        </w:rPr>
        <w:t xml:space="preserve"> </w:t>
      </w:r>
      <w:proofErr w:type="spellStart"/>
      <w:r w:rsidRPr="00E355C3">
        <w:rPr>
          <w:rFonts w:cs="Arial"/>
          <w:szCs w:val="18"/>
          <w:lang w:val="en-US"/>
        </w:rPr>
        <w:t>yoleransie</w:t>
      </w:r>
      <w:proofErr w:type="spellEnd"/>
      <w:r w:rsidRPr="00E355C3">
        <w:rPr>
          <w:rFonts w:cs="Arial"/>
          <w:szCs w:val="18"/>
          <w:lang w:val="en-US"/>
        </w:rPr>
        <w:t xml:space="preserve"> by ‘n </w:t>
      </w:r>
      <w:proofErr w:type="spellStart"/>
      <w:r w:rsidRPr="00E355C3">
        <w:rPr>
          <w:rFonts w:cs="Arial"/>
          <w:szCs w:val="18"/>
          <w:lang w:val="en-US"/>
        </w:rPr>
        <w:t>groep</w:t>
      </w:r>
      <w:proofErr w:type="spellEnd"/>
      <w:r w:rsidRPr="00E355C3">
        <w:rPr>
          <w:rFonts w:cs="Arial"/>
          <w:szCs w:val="18"/>
          <w:lang w:val="en-US"/>
        </w:rPr>
        <w:t xml:space="preserve"> </w:t>
      </w:r>
      <w:proofErr w:type="spellStart"/>
      <w:r w:rsidRPr="00E355C3">
        <w:rPr>
          <w:rFonts w:cs="Arial"/>
          <w:szCs w:val="18"/>
          <w:lang w:val="en-US"/>
        </w:rPr>
        <w:t>Suid-Afrikaanse</w:t>
      </w:r>
      <w:proofErr w:type="spellEnd"/>
      <w:r w:rsidRPr="00E355C3">
        <w:rPr>
          <w:rFonts w:cs="Arial"/>
          <w:szCs w:val="18"/>
          <w:lang w:val="en-US"/>
        </w:rPr>
        <w:t xml:space="preserve"> </w:t>
      </w:r>
      <w:proofErr w:type="spellStart"/>
      <w:r w:rsidRPr="00E355C3">
        <w:rPr>
          <w:rFonts w:cs="Arial"/>
          <w:szCs w:val="18"/>
          <w:lang w:val="en-US"/>
        </w:rPr>
        <w:t>onderwysstudente</w:t>
      </w:r>
      <w:proofErr w:type="spellEnd"/>
      <w:r w:rsidRPr="00E355C3">
        <w:rPr>
          <w:rFonts w:cs="Arial"/>
          <w:szCs w:val="18"/>
          <w:lang w:val="en-US"/>
        </w:rPr>
        <w:t xml:space="preserve">’, </w:t>
      </w:r>
      <w:r w:rsidRPr="00E355C3">
        <w:rPr>
          <w:rFonts w:cs="Arial"/>
          <w:i/>
          <w:szCs w:val="18"/>
          <w:lang w:val="en-US"/>
        </w:rPr>
        <w:t xml:space="preserve">KOERS — Bulletin for Christian Scholarship </w:t>
      </w:r>
      <w:r w:rsidRPr="00E355C3">
        <w:rPr>
          <w:rFonts w:cs="Arial"/>
          <w:szCs w:val="18"/>
          <w:lang w:val="en-US"/>
        </w:rPr>
        <w:t>80(2)</w:t>
      </w:r>
    </w:p>
    <w:p w14:paraId="388B9F9D" w14:textId="77777777" w:rsidR="00275317" w:rsidRPr="00BD6487" w:rsidRDefault="00275317" w:rsidP="00275317">
      <w:pPr>
        <w:rPr>
          <w:rFonts w:cs="Arial"/>
          <w:szCs w:val="18"/>
          <w:lang w:val="en-US"/>
        </w:rPr>
      </w:pPr>
      <w:r w:rsidRPr="00F33B4C">
        <w:rPr>
          <w:rFonts w:cs="Arial"/>
          <w:szCs w:val="18"/>
        </w:rPr>
        <w:t>Bram de Muynck, Siebren Miedema &amp; Ina ter Avest</w:t>
      </w:r>
      <w:r w:rsidRPr="00F33B4C">
        <w:rPr>
          <w:rFonts w:cs="Arial"/>
          <w:i/>
          <w:szCs w:val="18"/>
        </w:rPr>
        <w:t xml:space="preserve"> </w:t>
      </w:r>
      <w:r>
        <w:rPr>
          <w:rFonts w:cs="Arial"/>
          <w:szCs w:val="18"/>
        </w:rPr>
        <w:t>(2014</w:t>
      </w:r>
      <w:r w:rsidRPr="00F33B4C">
        <w:rPr>
          <w:rFonts w:cs="Arial"/>
          <w:szCs w:val="18"/>
        </w:rPr>
        <w:t>).</w:t>
      </w:r>
      <w:r w:rsidRPr="00F33B4C">
        <w:rPr>
          <w:rFonts w:cs="Arial"/>
          <w:i/>
          <w:szCs w:val="18"/>
        </w:rPr>
        <w:t xml:space="preserve"> </w:t>
      </w:r>
      <w:r w:rsidRPr="0004327C">
        <w:rPr>
          <w:rFonts w:cs="Arial"/>
          <w:szCs w:val="18"/>
          <w:lang w:val="en-US"/>
        </w:rPr>
        <w:t xml:space="preserve">Education and Religion in the Netherlands </w:t>
      </w:r>
      <w:proofErr w:type="gramStart"/>
      <w:r w:rsidRPr="0004327C">
        <w:rPr>
          <w:rFonts w:cs="Arial"/>
          <w:szCs w:val="18"/>
          <w:lang w:val="en-US"/>
        </w:rPr>
        <w:t>In</w:t>
      </w:r>
      <w:proofErr w:type="gramEnd"/>
      <w:r w:rsidRPr="0004327C">
        <w:rPr>
          <w:rFonts w:cs="Arial"/>
          <w:szCs w:val="18"/>
          <w:lang w:val="en-US"/>
        </w:rPr>
        <w:t>: Wolhuter, C. &amp;</w:t>
      </w:r>
      <w:r>
        <w:rPr>
          <w:rFonts w:cs="Arial"/>
          <w:szCs w:val="18"/>
          <w:lang w:val="en-US"/>
        </w:rPr>
        <w:t xml:space="preserve"> De Wet, C.</w:t>
      </w:r>
      <w:r w:rsidRPr="0004327C">
        <w:rPr>
          <w:rFonts w:cs="Arial"/>
          <w:szCs w:val="18"/>
          <w:lang w:val="en-US"/>
        </w:rPr>
        <w:t xml:space="preserve"> (ed).</w:t>
      </w:r>
      <w:r w:rsidRPr="0004327C">
        <w:rPr>
          <w:rFonts w:cs="Arial"/>
          <w:i/>
          <w:szCs w:val="18"/>
          <w:lang w:val="en-US"/>
        </w:rPr>
        <w:t xml:space="preserve"> </w:t>
      </w:r>
      <w:r w:rsidRPr="00BD6487">
        <w:rPr>
          <w:rFonts w:cs="Arial"/>
          <w:i/>
          <w:szCs w:val="18"/>
          <w:lang w:val="en-US"/>
        </w:rPr>
        <w:t xml:space="preserve">International comparative perspectives on religion and education. </w:t>
      </w:r>
      <w:r w:rsidRPr="00BD6487">
        <w:rPr>
          <w:rFonts w:cs="Arial"/>
          <w:szCs w:val="18"/>
          <w:lang w:val="en-US"/>
        </w:rPr>
        <w:t xml:space="preserve">Bloemfontein: </w:t>
      </w:r>
      <w:proofErr w:type="spellStart"/>
      <w:proofErr w:type="gramStart"/>
      <w:r w:rsidRPr="00BD6487">
        <w:rPr>
          <w:rFonts w:cs="Arial"/>
          <w:szCs w:val="18"/>
          <w:lang w:val="en-US"/>
        </w:rPr>
        <w:t>SunPress</w:t>
      </w:r>
      <w:proofErr w:type="spellEnd"/>
      <w:r w:rsidRPr="00BD6487">
        <w:rPr>
          <w:rFonts w:cs="Arial"/>
          <w:szCs w:val="18"/>
          <w:lang w:val="en-US"/>
        </w:rPr>
        <w:t>,  pp.</w:t>
      </w:r>
      <w:proofErr w:type="gramEnd"/>
      <w:r w:rsidRPr="00BD6487">
        <w:rPr>
          <w:rFonts w:cs="Arial"/>
          <w:szCs w:val="18"/>
          <w:lang w:val="en-US"/>
        </w:rPr>
        <w:t>107-125</w:t>
      </w:r>
    </w:p>
    <w:p w14:paraId="5F771E41" w14:textId="77777777" w:rsidR="00275317" w:rsidRDefault="00275317" w:rsidP="00275317">
      <w:pPr>
        <w:rPr>
          <w:rFonts w:cs="Arial"/>
          <w:szCs w:val="18"/>
          <w:lang w:val="en-US"/>
        </w:rPr>
      </w:pPr>
      <w:r w:rsidRPr="00E355C3">
        <w:rPr>
          <w:rFonts w:cs="Arial"/>
          <w:szCs w:val="18"/>
          <w:lang w:val="en-US"/>
        </w:rPr>
        <w:t xml:space="preserve">Broer, N.A., Muynck, A. de, Potgieter, F.J., Wolhuter, C.C., Walt, J.L. van der (2014). </w:t>
      </w:r>
      <w:r w:rsidRPr="00BD6487">
        <w:rPr>
          <w:rFonts w:cs="Arial"/>
          <w:szCs w:val="18"/>
          <w:lang w:val="en-US"/>
        </w:rPr>
        <w:t>Measuring religious tolerance a</w:t>
      </w:r>
      <w:r w:rsidRPr="00C02394">
        <w:rPr>
          <w:rFonts w:cs="Arial"/>
          <w:szCs w:val="18"/>
          <w:lang w:val="en-GB"/>
        </w:rPr>
        <w:t xml:space="preserve">mong final year education students. </w:t>
      </w:r>
      <w:r w:rsidRPr="00BD6487">
        <w:rPr>
          <w:rFonts w:cs="Arial"/>
          <w:i/>
          <w:szCs w:val="18"/>
          <w:lang w:val="en-US"/>
        </w:rPr>
        <w:t>International Journal for Religious Freedom 7</w:t>
      </w:r>
      <w:r w:rsidRPr="00BD6487">
        <w:rPr>
          <w:rFonts w:cs="Arial"/>
          <w:szCs w:val="18"/>
          <w:lang w:val="en-US"/>
        </w:rPr>
        <w:t>(1/2): 77-97.</w:t>
      </w:r>
    </w:p>
    <w:p w14:paraId="77D083BE" w14:textId="77777777" w:rsidR="00275317" w:rsidRDefault="00275317" w:rsidP="00275317">
      <w:pPr>
        <w:rPr>
          <w:lang w:val="en-US"/>
        </w:rPr>
      </w:pPr>
    </w:p>
    <w:p w14:paraId="155B11F4" w14:textId="3B9FD9D9" w:rsidR="00700E2D" w:rsidRDefault="00275317" w:rsidP="00275317">
      <w:pPr>
        <w:rPr>
          <w:i/>
        </w:rPr>
      </w:pPr>
      <w:r w:rsidRPr="00F40F68">
        <w:rPr>
          <w:i/>
        </w:rPr>
        <w:t xml:space="preserve">Volledige publicatielijst op te vragen bij het </w:t>
      </w:r>
      <w:r>
        <w:rPr>
          <w:i/>
        </w:rPr>
        <w:t>onderzoekscentrum</w:t>
      </w:r>
      <w:r w:rsidRPr="00F40F68">
        <w:rPr>
          <w:i/>
        </w:rPr>
        <w:t>.</w:t>
      </w:r>
    </w:p>
    <w:p w14:paraId="7E752A4D" w14:textId="6FE4CF52" w:rsidR="00AC08D3" w:rsidRDefault="00AC08D3" w:rsidP="00275317">
      <w:pPr>
        <w:rPr>
          <w:i/>
        </w:rPr>
      </w:pPr>
    </w:p>
    <w:p w14:paraId="6959548F" w14:textId="5BE95AD4" w:rsidR="00AC08D3" w:rsidRPr="00366461" w:rsidRDefault="00AC08D3" w:rsidP="00AC08D3">
      <w:r>
        <w:t xml:space="preserve">Bram de Muynck (1961) </w:t>
      </w:r>
      <w:r w:rsidR="005C5C08">
        <w:t xml:space="preserve">is lector bij </w:t>
      </w:r>
      <w:r>
        <w:t>Driestar educatief op het domein ‘Persoonsvorming en identiteit’</w:t>
      </w:r>
      <w:r w:rsidR="005C5C08">
        <w:t xml:space="preserve"> en </w:t>
      </w:r>
      <w:proofErr w:type="gramStart"/>
      <w:r w:rsidRPr="00366461">
        <w:t>tevens</w:t>
      </w:r>
      <w:proofErr w:type="gramEnd"/>
      <w:r w:rsidRPr="00366461">
        <w:t xml:space="preserve"> bijzonder hoogleraar op de Driestar-leerstoel ‘Christelijke pedagogiek’ gevestigd aan de Theologische Universiteit Apeldoorn.</w:t>
      </w:r>
      <w:r w:rsidRPr="00870F36">
        <w:t xml:space="preserve"> </w:t>
      </w:r>
      <w:r>
        <w:t xml:space="preserve">Hij is als </w:t>
      </w:r>
      <w:proofErr w:type="spellStart"/>
      <w:r w:rsidRPr="00081E57">
        <w:rPr>
          <w:i/>
          <w:iCs/>
        </w:rPr>
        <w:t>r</w:t>
      </w:r>
      <w:r>
        <w:rPr>
          <w:i/>
          <w:iCs/>
        </w:rPr>
        <w:t>egional</w:t>
      </w:r>
      <w:proofErr w:type="spellEnd"/>
      <w:r>
        <w:rPr>
          <w:i/>
          <w:iCs/>
        </w:rPr>
        <w:t xml:space="preserve"> editor </w:t>
      </w:r>
      <w:r>
        <w:t xml:space="preserve">verbonden aan het </w:t>
      </w:r>
      <w:r>
        <w:rPr>
          <w:i/>
          <w:iCs/>
        </w:rPr>
        <w:t xml:space="preserve">International Journal of </w:t>
      </w:r>
      <w:proofErr w:type="spellStart"/>
      <w:r>
        <w:rPr>
          <w:i/>
          <w:iCs/>
        </w:rPr>
        <w:t>Christianity</w:t>
      </w:r>
      <w:proofErr w:type="spellEnd"/>
      <w:r>
        <w:rPr>
          <w:i/>
          <w:iCs/>
        </w:rPr>
        <w:t xml:space="preserve"> and Education </w:t>
      </w:r>
      <w:r>
        <w:t>(SAGE)</w:t>
      </w:r>
      <w:r>
        <w:rPr>
          <w:i/>
          <w:iCs/>
        </w:rPr>
        <w:t>.</w:t>
      </w:r>
    </w:p>
    <w:p w14:paraId="37F266AA" w14:textId="77777777" w:rsidR="00AC08D3" w:rsidRPr="00275317" w:rsidRDefault="00AC08D3" w:rsidP="00275317"/>
    <w:sectPr w:rsidR="00AC08D3" w:rsidRPr="00275317" w:rsidSect="00E47B90">
      <w:headerReference w:type="even" r:id="rId21"/>
      <w:headerReference w:type="default" r:id="rId22"/>
      <w:footerReference w:type="default" r:id="rId23"/>
      <w:headerReference w:type="first" r:id="rId24"/>
      <w:footerReference w:type="first" r:id="rId25"/>
      <w:pgSz w:w="11900" w:h="16840"/>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8D509" w14:textId="77777777" w:rsidR="00B878CC" w:rsidRDefault="00B878CC" w:rsidP="00430FBE">
      <w:pPr>
        <w:spacing w:after="0" w:line="240" w:lineRule="auto"/>
      </w:pPr>
      <w:r>
        <w:separator/>
      </w:r>
    </w:p>
  </w:endnote>
  <w:endnote w:type="continuationSeparator" w:id="0">
    <w:p w14:paraId="12A3791B" w14:textId="77777777" w:rsidR="00B878CC" w:rsidRDefault="00B878CC" w:rsidP="00430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68068392"/>
      <w:docPartObj>
        <w:docPartGallery w:val="Page Numbers (Bottom of Page)"/>
        <w:docPartUnique/>
      </w:docPartObj>
    </w:sdtPr>
    <w:sdtEndPr>
      <w:rPr>
        <w:rFonts w:ascii="Verdana" w:hAnsi="Verdana"/>
      </w:rPr>
    </w:sdtEndPr>
    <w:sdtContent>
      <w:p w14:paraId="5348C1E8" w14:textId="77777777" w:rsidR="00000000" w:rsidRPr="007E0D0F" w:rsidRDefault="00000000" w:rsidP="007E0D0F">
        <w:pPr>
          <w:pStyle w:val="Voettekst1"/>
          <w:jc w:val="right"/>
          <w:rPr>
            <w:rFonts w:ascii="Verdana" w:hAnsi="Verdana"/>
            <w:sz w:val="16"/>
            <w:szCs w:val="16"/>
          </w:rPr>
        </w:pPr>
      </w:p>
    </w:sdtContent>
  </w:sdt>
  <w:p w14:paraId="2943BF9E" w14:textId="77777777" w:rsidR="00000000" w:rsidRPr="007E0D0F" w:rsidRDefault="00000000" w:rsidP="007E0D0F">
    <w:pPr>
      <w:pStyle w:val="Voetteks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0625" w14:textId="77777777" w:rsidR="00000000" w:rsidRPr="007E0D0F" w:rsidRDefault="00000000">
    <w:pPr>
      <w:pStyle w:val="Voettekst1"/>
      <w:jc w:val="right"/>
      <w:rPr>
        <w:rFonts w:ascii="Verdana" w:hAnsi="Verdana"/>
        <w:sz w:val="16"/>
        <w:szCs w:val="16"/>
      </w:rPr>
    </w:pPr>
  </w:p>
  <w:p w14:paraId="5484A317" w14:textId="77777777" w:rsidR="00000000" w:rsidRDefault="00000000">
    <w:pPr>
      <w:pStyle w:val="Voetteks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85C61" w14:textId="77777777" w:rsidR="00B878CC" w:rsidRDefault="00B878CC" w:rsidP="00430FBE">
      <w:pPr>
        <w:spacing w:after="0" w:line="240" w:lineRule="auto"/>
      </w:pPr>
      <w:r>
        <w:separator/>
      </w:r>
    </w:p>
  </w:footnote>
  <w:footnote w:type="continuationSeparator" w:id="0">
    <w:p w14:paraId="4A618C9E" w14:textId="77777777" w:rsidR="00B878CC" w:rsidRDefault="00B878CC" w:rsidP="00430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5FA3" w14:textId="77777777" w:rsidR="00000000" w:rsidRDefault="002843B8">
    <w:pPr>
      <w:pStyle w:val="Koptekst1"/>
    </w:pPr>
    <w:r>
      <w:rPr>
        <w:noProof/>
      </w:rPr>
      <w:drawing>
        <wp:anchor distT="0" distB="0" distL="114300" distR="114300" simplePos="0" relativeHeight="251656192" behindDoc="1" locked="0" layoutInCell="1" allowOverlap="1" wp14:anchorId="1846BB80" wp14:editId="6C93D16C">
          <wp:simplePos x="0" y="0"/>
          <wp:positionH relativeFrom="margin">
            <wp:align>center</wp:align>
          </wp:positionH>
          <wp:positionV relativeFrom="margin">
            <wp:align>center</wp:align>
          </wp:positionV>
          <wp:extent cx="7559040" cy="10692130"/>
          <wp:effectExtent l="0" t="0" r="3810" b="0"/>
          <wp:wrapNone/>
          <wp:docPr id="1" name="Afbeelding 1" descr="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gescho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val="en-US"/>
      </w:rPr>
      <w:pict w14:anchorId="25D7E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2pt;height:841.9pt;z-index:-251657216;mso-wrap-edited:f;mso-position-horizontal:center;mso-position-horizontal-relative:margin;mso-position-vertical:center;mso-position-vertical-relative:margin" wrapcoords="-27 0 -27 21561 21600 21561 21600 0 -27 0">
          <v:imagedata r:id="rId2" o:title="Educati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2428" w14:textId="77777777" w:rsidR="00000000" w:rsidRDefault="002843B8">
    <w:pPr>
      <w:pStyle w:val="Koptekst1"/>
    </w:pPr>
    <w:r>
      <w:rPr>
        <w:noProof/>
      </w:rPr>
      <w:drawing>
        <wp:anchor distT="0" distB="0" distL="114300" distR="114300" simplePos="0" relativeHeight="251657216" behindDoc="1" locked="0" layoutInCell="1" allowOverlap="1" wp14:anchorId="7DD617B6" wp14:editId="1958AE82">
          <wp:simplePos x="0" y="0"/>
          <wp:positionH relativeFrom="column">
            <wp:posOffset>-889000</wp:posOffset>
          </wp:positionH>
          <wp:positionV relativeFrom="page">
            <wp:posOffset>6985</wp:posOffset>
          </wp:positionV>
          <wp:extent cx="7560000" cy="10692000"/>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46 Vervolgpapi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A2CA7" w14:textId="77777777" w:rsidR="00430FBE" w:rsidRDefault="00430FBE">
    <w:pPr>
      <w:pStyle w:val="Koptekst"/>
    </w:pPr>
    <w:r>
      <w:rPr>
        <w:noProof/>
        <w:lang w:eastAsia="nl-NL"/>
      </w:rPr>
      <w:drawing>
        <wp:anchor distT="0" distB="0" distL="114300" distR="114300" simplePos="0" relativeHeight="251658240" behindDoc="1" locked="0" layoutInCell="1" allowOverlap="1" wp14:anchorId="64FFED93" wp14:editId="494A178A">
          <wp:simplePos x="0" y="0"/>
          <wp:positionH relativeFrom="column">
            <wp:posOffset>4023995</wp:posOffset>
          </wp:positionH>
          <wp:positionV relativeFrom="paragraph">
            <wp:posOffset>-231140</wp:posOffset>
          </wp:positionV>
          <wp:extent cx="2505075" cy="803971"/>
          <wp:effectExtent l="0" t="0" r="0" b="0"/>
          <wp:wrapTight wrapText="bothSides">
            <wp:wrapPolygon edited="0">
              <wp:start x="0" y="0"/>
              <wp:lineTo x="0" y="20986"/>
              <wp:lineTo x="21354" y="20986"/>
              <wp:lineTo x="2135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iestar logo hogescho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075" cy="803971"/>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FBE"/>
    <w:rsid w:val="000167DC"/>
    <w:rsid w:val="00016C38"/>
    <w:rsid w:val="0004715A"/>
    <w:rsid w:val="0006410C"/>
    <w:rsid w:val="000A39D8"/>
    <w:rsid w:val="001178B2"/>
    <w:rsid w:val="001906FD"/>
    <w:rsid w:val="001A7110"/>
    <w:rsid w:val="002501EE"/>
    <w:rsid w:val="00275317"/>
    <w:rsid w:val="002843B8"/>
    <w:rsid w:val="002D4AF5"/>
    <w:rsid w:val="003B304D"/>
    <w:rsid w:val="004273A4"/>
    <w:rsid w:val="00430FBE"/>
    <w:rsid w:val="00561241"/>
    <w:rsid w:val="005C5C08"/>
    <w:rsid w:val="00615B7A"/>
    <w:rsid w:val="006F5AA2"/>
    <w:rsid w:val="00700E2D"/>
    <w:rsid w:val="00707D84"/>
    <w:rsid w:val="00722AC0"/>
    <w:rsid w:val="00767262"/>
    <w:rsid w:val="007A1574"/>
    <w:rsid w:val="007A3995"/>
    <w:rsid w:val="00865405"/>
    <w:rsid w:val="00870F36"/>
    <w:rsid w:val="009300E9"/>
    <w:rsid w:val="00951FEF"/>
    <w:rsid w:val="009A3AD5"/>
    <w:rsid w:val="00A261D9"/>
    <w:rsid w:val="00A37C27"/>
    <w:rsid w:val="00AB32F0"/>
    <w:rsid w:val="00AC08D3"/>
    <w:rsid w:val="00B04231"/>
    <w:rsid w:val="00B878CC"/>
    <w:rsid w:val="00BB1622"/>
    <w:rsid w:val="00C13F16"/>
    <w:rsid w:val="00C45734"/>
    <w:rsid w:val="00CA4382"/>
    <w:rsid w:val="00DF0DAA"/>
    <w:rsid w:val="00E064B2"/>
    <w:rsid w:val="00E355C3"/>
    <w:rsid w:val="00EA173D"/>
    <w:rsid w:val="00F2478A"/>
    <w:rsid w:val="00F2659F"/>
    <w:rsid w:val="00F3481B"/>
    <w:rsid w:val="00F636D9"/>
    <w:rsid w:val="00FD15FA"/>
    <w:rsid w:val="00FF00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C076C"/>
  <w15:chartTrackingRefBased/>
  <w15:docId w15:val="{1931E46D-481F-4852-AFE5-BF56B6F2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tekst1">
    <w:name w:val="Koptekst1"/>
    <w:basedOn w:val="Standaard"/>
    <w:next w:val="Koptekst"/>
    <w:link w:val="KoptekstChar"/>
    <w:uiPriority w:val="99"/>
    <w:unhideWhenUsed/>
    <w:rsid w:val="00430FBE"/>
    <w:pPr>
      <w:tabs>
        <w:tab w:val="center" w:pos="4536"/>
        <w:tab w:val="right" w:pos="9072"/>
      </w:tabs>
      <w:spacing w:after="0" w:line="240" w:lineRule="auto"/>
    </w:pPr>
  </w:style>
  <w:style w:type="character" w:customStyle="1" w:styleId="KoptekstChar">
    <w:name w:val="Koptekst Char"/>
    <w:basedOn w:val="Standaardalinea-lettertype"/>
    <w:link w:val="Koptekst1"/>
    <w:uiPriority w:val="99"/>
    <w:rsid w:val="00430FBE"/>
  </w:style>
  <w:style w:type="paragraph" w:customStyle="1" w:styleId="Voettekst1">
    <w:name w:val="Voettekst1"/>
    <w:basedOn w:val="Standaard"/>
    <w:next w:val="Voettekst"/>
    <w:link w:val="VoettekstChar"/>
    <w:uiPriority w:val="99"/>
    <w:unhideWhenUsed/>
    <w:rsid w:val="00430FBE"/>
    <w:pPr>
      <w:tabs>
        <w:tab w:val="center" w:pos="4536"/>
        <w:tab w:val="right" w:pos="9072"/>
      </w:tabs>
      <w:spacing w:after="0" w:line="240" w:lineRule="auto"/>
    </w:pPr>
  </w:style>
  <w:style w:type="character" w:customStyle="1" w:styleId="VoettekstChar">
    <w:name w:val="Voettekst Char"/>
    <w:basedOn w:val="Standaardalinea-lettertype"/>
    <w:link w:val="Voettekst1"/>
    <w:uiPriority w:val="99"/>
    <w:rsid w:val="00430FBE"/>
  </w:style>
  <w:style w:type="paragraph" w:styleId="Koptekst">
    <w:name w:val="header"/>
    <w:basedOn w:val="Standaard"/>
    <w:link w:val="KoptekstChar1"/>
    <w:uiPriority w:val="99"/>
    <w:unhideWhenUsed/>
    <w:rsid w:val="00430FBE"/>
    <w:pPr>
      <w:tabs>
        <w:tab w:val="center" w:pos="4536"/>
        <w:tab w:val="right" w:pos="9072"/>
      </w:tabs>
      <w:spacing w:after="0" w:line="240" w:lineRule="auto"/>
    </w:pPr>
  </w:style>
  <w:style w:type="character" w:customStyle="1" w:styleId="KoptekstChar1">
    <w:name w:val="Koptekst Char1"/>
    <w:basedOn w:val="Standaardalinea-lettertype"/>
    <w:link w:val="Koptekst"/>
    <w:uiPriority w:val="99"/>
    <w:rsid w:val="00430FBE"/>
  </w:style>
  <w:style w:type="paragraph" w:styleId="Voettekst">
    <w:name w:val="footer"/>
    <w:basedOn w:val="Standaard"/>
    <w:link w:val="VoettekstChar1"/>
    <w:uiPriority w:val="99"/>
    <w:unhideWhenUsed/>
    <w:rsid w:val="00430FBE"/>
    <w:pPr>
      <w:tabs>
        <w:tab w:val="center" w:pos="4536"/>
        <w:tab w:val="right" w:pos="9072"/>
      </w:tabs>
      <w:spacing w:after="0" w:line="240" w:lineRule="auto"/>
    </w:pPr>
  </w:style>
  <w:style w:type="character" w:customStyle="1" w:styleId="VoettekstChar1">
    <w:name w:val="Voettekst Char1"/>
    <w:basedOn w:val="Standaardalinea-lettertype"/>
    <w:link w:val="Voettekst"/>
    <w:uiPriority w:val="99"/>
    <w:rsid w:val="00430FBE"/>
  </w:style>
  <w:style w:type="paragraph" w:styleId="Geenafstand">
    <w:name w:val="No Spacing"/>
    <w:uiPriority w:val="1"/>
    <w:qFormat/>
    <w:rsid w:val="00C13F16"/>
    <w:pPr>
      <w:spacing w:after="0" w:line="240" w:lineRule="auto"/>
    </w:pPr>
  </w:style>
  <w:style w:type="character" w:styleId="Hyperlink">
    <w:name w:val="Hyperlink"/>
    <w:rsid w:val="00275317"/>
    <w:rPr>
      <w:color w:val="0000FF"/>
      <w:u w:val="single"/>
    </w:rPr>
  </w:style>
  <w:style w:type="character" w:styleId="Onopgelostemelding">
    <w:name w:val="Unresolved Mention"/>
    <w:basedOn w:val="Standaardalinea-lettertype"/>
    <w:uiPriority w:val="99"/>
    <w:semiHidden/>
    <w:unhideWhenUsed/>
    <w:rsid w:val="00FD1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80/13537903.2021.1964830" TargetMode="External"/><Relationship Id="rId18" Type="http://schemas.openxmlformats.org/officeDocument/2006/relationships/hyperlink" Target="http://ice.sagepub.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doi.org/10.18848/2154-8633/CGP/v11i01/137-154" TargetMode="External"/><Relationship Id="rId17" Type="http://schemas.openxmlformats.org/officeDocument/2006/relationships/hyperlink" Target="http://www.uniza.sk/komunikacie/archiv/2017/1/1_2017en.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i.org/10.1080/15582159.2018.1437313" TargetMode="External"/><Relationship Id="rId20" Type="http://schemas.openxmlformats.org/officeDocument/2006/relationships/hyperlink" Target="https://www.tua.nl/nl/p/tijd-voor-verlang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rill.com/view/title/61182"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doi.org/10.1080/00344087.2019.1581874" TargetMode="External"/><Relationship Id="rId23" Type="http://schemas.openxmlformats.org/officeDocument/2006/relationships/footer" Target="footer1.xml"/><Relationship Id="rId10" Type="http://schemas.openxmlformats.org/officeDocument/2006/relationships/hyperlink" Target="https://doi.org/10.1515/ijpt-2023-0011" TargetMode="External"/><Relationship Id="rId19" Type="http://schemas.openxmlformats.org/officeDocument/2006/relationships/hyperlink" Target="https://www.driestar-educatief.nl/medialibrary/Driestar/Kennisontwikkeling/Lectoraat%20Christelijk%20leraarschap/Documenten/Lectorale-rede-Christelijk-leraarschap-Bram-de-Muynck.pdf" TargetMode="External"/><Relationship Id="rId4" Type="http://schemas.openxmlformats.org/officeDocument/2006/relationships/styles" Target="styles.xml"/><Relationship Id="rId9" Type="http://schemas.openxmlformats.org/officeDocument/2006/relationships/hyperlink" Target="https://doi.org/10.1177/20569971241227958" TargetMode="External"/><Relationship Id="rId14" Type="http://schemas.openxmlformats.org/officeDocument/2006/relationships/hyperlink" Target="https://www.routledge.com/Educating-Believers-Religion-and-School-Choice/Maranto-Shakeel/p/book/9780367436650"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D7756D0C1E3448B8CB00B9E2F9860C" ma:contentTypeVersion="6" ma:contentTypeDescription="Een nieuw document maken." ma:contentTypeScope="" ma:versionID="7cdf768c22314460f2b61b4a470d29af">
  <xsd:schema xmlns:xsd="http://www.w3.org/2001/XMLSchema" xmlns:xs="http://www.w3.org/2001/XMLSchema" xmlns:p="http://schemas.microsoft.com/office/2006/metadata/properties" xmlns:ns2="04663a36-d8f2-42b0-b8b2-53652c5b0702" targetNamespace="http://schemas.microsoft.com/office/2006/metadata/properties" ma:root="true" ma:fieldsID="2ab2d1aa7f6ef966a24d0456d4a2e5ac" ns2:_="">
    <xsd:import namespace="04663a36-d8f2-42b0-b8b2-53652c5b07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63a36-d8f2-42b0-b8b2-53652c5b0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6740A5-06BB-4637-8849-0782D2A87CDC}">
  <ds:schemaRefs>
    <ds:schemaRef ds:uri="http://schemas.microsoft.com/sharepoint/v3/contenttype/forms"/>
  </ds:schemaRefs>
</ds:datastoreItem>
</file>

<file path=customXml/itemProps2.xml><?xml version="1.0" encoding="utf-8"?>
<ds:datastoreItem xmlns:ds="http://schemas.openxmlformats.org/officeDocument/2006/customXml" ds:itemID="{879D0E79-86C8-42E8-AC52-863A1AF1A2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694EFB-71AE-4D41-AE10-AAF0A7A94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63a36-d8f2-42b0-b8b2-53652c5b0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2726</Words>
  <Characters>15541</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Wolswinkel.I.J.</dc:creator>
  <cp:keywords/>
  <dc:description/>
  <cp:lastModifiedBy>Author</cp:lastModifiedBy>
  <cp:revision>27</cp:revision>
  <dcterms:created xsi:type="dcterms:W3CDTF">2025-06-07T11:07:00Z</dcterms:created>
  <dcterms:modified xsi:type="dcterms:W3CDTF">2025-06-07T11:26:00Z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0x010100A0D7756D0C1E3448B8CB00B9E2F9860C</vt:lpwstr>
  </property>
</Properties>
</file>